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BC8E" w14:textId="77777777" w:rsidR="006C7D7F" w:rsidRDefault="0000000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25653DF" w14:textId="77777777" w:rsidR="006C7D7F" w:rsidRDefault="006C7D7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24DC8C5F" w14:textId="77777777" w:rsidR="006C7D7F" w:rsidRDefault="0000000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 мастер-лекции</w:t>
      </w:r>
    </w:p>
    <w:p w14:paraId="3C01E3BE" w14:textId="77777777" w:rsidR="006C7D7F" w:rsidRDefault="0000000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«Взгляд в будущее: роботизированное аддитивное производство»</w:t>
      </w:r>
    </w:p>
    <w:p w14:paraId="2F8AB196" w14:textId="77777777" w:rsidR="006C7D7F" w:rsidRDefault="0000000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6CB9EDB" w14:textId="77777777" w:rsidR="006C7D7F" w:rsidRDefault="006C7D7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7C9A2FD1" w14:textId="77777777" w:rsidR="006C7D7F" w:rsidRDefault="00000000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Фельдман Наталия Борисовна</w:t>
      </w:r>
    </w:p>
    <w:p w14:paraId="4229534C" w14:textId="77777777" w:rsidR="006C7D7F" w:rsidRDefault="00000000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кандидат филологических наук,</w:t>
      </w:r>
    </w:p>
    <w:p w14:paraId="466D5384" w14:textId="77777777" w:rsidR="006C7D7F" w:rsidRDefault="00000000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редактор сайта АНО «Информационный сайт </w:t>
      </w:r>
    </w:p>
    <w:p w14:paraId="6B29BEAD" w14:textId="77777777" w:rsidR="006C7D7F" w:rsidRDefault="00000000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атомной отрасли»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B84D6E1" w14:textId="77777777" w:rsidR="006C7D7F" w:rsidRDefault="00000000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2343C18" w14:textId="77777777" w:rsidR="006C7D7F" w:rsidRDefault="0000000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58F25410" w14:textId="77777777" w:rsidR="006C7D7F" w:rsidRDefault="0000000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2025 г.</w:t>
      </w:r>
    </w:p>
    <w:p w14:paraId="638FC0A7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познакомить старшеклассников и студентов с современными и перспективными технологиями роботизированного аддитивного производства и продемонстрировать значимость для развития различных отраслей и формирования устойчивого будущего страны.</w:t>
      </w:r>
    </w:p>
    <w:p w14:paraId="1CDEB484" w14:textId="77777777" w:rsidR="006C7D7F" w:rsidRDefault="00000000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26BFEA5F" w14:textId="77777777" w:rsidR="006C7D7F" w:rsidRDefault="0000000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Познакомить обучающихся с основами технологии аддитивного производства и принципами её роботизации. Продемонстрировать роль ГК «Росатом» в развитии данной области.</w:t>
      </w:r>
    </w:p>
    <w:p w14:paraId="2B8EFDC1" w14:textId="77777777" w:rsidR="006C7D7F" w:rsidRDefault="0000000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Показать текущие достижения и примеры внедрения технологий роботизированного аддитивного производства в различных отраслях. </w:t>
      </w:r>
    </w:p>
    <w:p w14:paraId="27A99448" w14:textId="77777777" w:rsidR="006C7D7F" w:rsidRDefault="0000000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Обозначить перспективность роботизированного аддитивного производства как одного из ключевых направлений технологического развития, способного обеспечить устойчивость, гибкость и независимость отечественных производств в будущем.</w:t>
      </w:r>
    </w:p>
    <w:p w14:paraId="2FAA465B" w14:textId="77777777" w:rsidR="006C7D7F" w:rsidRDefault="0000000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Обозначить роль России в разработке и внедрении роботизированных систем аддитивного производства, включая опыт предприятий атомной отрасли.</w:t>
      </w:r>
    </w:p>
    <w:p w14:paraId="3259CD61" w14:textId="77777777" w:rsidR="006C7D7F" w:rsidRDefault="0000000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Сформировать у обучающихся представление о технологиях аддитивного производства и значении для технологического развития общества и страны и стимулировать интерес к изучению данной области.</w:t>
      </w:r>
    </w:p>
    <w:p w14:paraId="3A28BE2E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Формируемые ценности: </w:t>
      </w:r>
    </w:p>
    <w:p w14:paraId="4814D08A" w14:textId="77777777" w:rsidR="006C7D7F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созидательный труд;</w:t>
      </w:r>
    </w:p>
    <w:p w14:paraId="61911233" w14:textId="77777777" w:rsidR="006C7D7F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патриотизм;</w:t>
      </w:r>
    </w:p>
    <w:p w14:paraId="15742717" w14:textId="77777777" w:rsidR="006C7D7F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служение Отечеству и ответственность за его судьбу.</w:t>
      </w:r>
    </w:p>
    <w:p w14:paraId="240C5ACC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Смысловые направления: </w:t>
      </w:r>
      <w:r>
        <w:rPr>
          <w:rFonts w:ascii="Times New Roman" w:eastAsia="Times New Roman" w:hAnsi="Times New Roman" w:cs="Times New Roman"/>
          <w:sz w:val="28"/>
          <w:szCs w:val="28"/>
        </w:rPr>
        <w:t>80-летие атомной отрасли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9041BDB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40 минут</w:t>
      </w:r>
    </w:p>
    <w:p w14:paraId="7DAD4891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Целевая аудитория: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школьники 10–11 классов, студенты</w:t>
      </w:r>
    </w:p>
    <w:p w14:paraId="7BC5E2BA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Возрастное ограничение: </w:t>
      </w:r>
      <w:r>
        <w:rPr>
          <w:rFonts w:ascii="Times New Roman" w:eastAsia="Times New Roman" w:hAnsi="Times New Roman" w:cs="Times New Roman"/>
          <w:sz w:val="28"/>
          <w:szCs w:val="28"/>
        </w:rPr>
        <w:t>16+</w:t>
      </w:r>
    </w:p>
    <w:p w14:paraId="7197E3BE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Рекомендуемая форма выступления: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интерактивная лекция, дискуссия </w:t>
      </w:r>
    </w:p>
    <w:p w14:paraId="6B08D8B2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Тип ММ: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лекция</w:t>
      </w:r>
    </w:p>
    <w:p w14:paraId="4D6E1B6D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Комплект материалов:</w:t>
      </w:r>
    </w:p>
    <w:p w14:paraId="141EFAB1" w14:textId="77777777" w:rsidR="006C7D7F" w:rsidRDefault="00000000">
      <w:pPr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сценарий;</w:t>
      </w:r>
    </w:p>
    <w:p w14:paraId="038426D4" w14:textId="77777777" w:rsidR="006C7D7F" w:rsidRDefault="00000000">
      <w:pPr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презентация.</w:t>
      </w:r>
    </w:p>
    <w:p w14:paraId="7FD25446" w14:textId="77777777" w:rsidR="006C7D7F" w:rsidRDefault="006C7D7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F809A6" w14:textId="77777777" w:rsidR="006C7D7F" w:rsidRDefault="006C7D7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9707D6" w14:textId="77777777" w:rsidR="006C7D7F" w:rsidRDefault="006C7D7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14711C" w14:textId="77777777" w:rsidR="006C7D7F" w:rsidRDefault="006C7D7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442D3F" w14:textId="77777777" w:rsidR="006C7D7F" w:rsidRDefault="006C7D7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8876EC" w14:textId="77777777" w:rsidR="006C7D7F" w:rsidRDefault="006C7D7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46F595" w14:textId="77777777" w:rsidR="006C7D7F" w:rsidRDefault="006C7D7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48114D" w14:textId="77777777" w:rsidR="006C7D7F" w:rsidRDefault="006C7D7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CC64FA" w14:textId="77777777" w:rsidR="006C7D7F" w:rsidRDefault="006C7D7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4AB8E4" w14:textId="77777777" w:rsidR="006C7D7F" w:rsidRDefault="006C7D7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A3D638" w14:textId="77777777" w:rsidR="006C7D7F" w:rsidRDefault="006C7D7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5E28EB" w14:textId="77777777" w:rsidR="006C7D7F" w:rsidRDefault="006C7D7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547B8B" w14:textId="77777777" w:rsidR="006C7D7F" w:rsidRDefault="006C7D7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143180" w14:textId="77777777" w:rsidR="006C7D7F" w:rsidRDefault="006C7D7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BBE992" w14:textId="77777777" w:rsidR="006C7D7F" w:rsidRDefault="006C7D7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FC596F" w14:textId="77777777" w:rsidR="006C7D7F" w:rsidRDefault="006C7D7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FFD788" w14:textId="77777777" w:rsidR="006C7D7F" w:rsidRDefault="006C7D7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FC5EF1" w14:textId="77777777" w:rsidR="006C7D7F" w:rsidRDefault="006C7D7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D2F18E" w14:textId="77777777" w:rsidR="006C7D7F" w:rsidRDefault="006C7D7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89C2A7" w14:textId="77777777" w:rsidR="006C7D7F" w:rsidRDefault="006C7D7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FD85F8" w14:textId="77777777" w:rsidR="006C7D7F" w:rsidRDefault="006C7D7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0933F7" w14:textId="77777777" w:rsidR="006C7D7F" w:rsidRDefault="006C7D7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1B5F66" w14:textId="77777777" w:rsidR="006C7D7F" w:rsidRDefault="006C7D7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27AFA3" w14:textId="77777777" w:rsidR="006C7D7F" w:rsidRDefault="006C7D7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89C30E" w14:textId="77777777" w:rsidR="006C7D7F" w:rsidRDefault="006C7D7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0CA476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Слайд 1. Титульный</w:t>
      </w:r>
    </w:p>
    <w:p w14:paraId="750E29CC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Добрый день! Сегодня мы поговорим о том, как аддитивные технологии меняют подход к производству и открывают новые возможности для промышленности.</w:t>
      </w:r>
    </w:p>
    <w:p w14:paraId="0CA7D63D" w14:textId="77777777" w:rsidR="006B18BC" w:rsidRPr="006B18BC" w:rsidRDefault="006B1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477F2BA" w14:textId="77777777" w:rsidR="006B18BC" w:rsidRPr="009C46D2" w:rsidRDefault="006B18BC" w:rsidP="006B1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Регистрация</w:t>
      </w:r>
    </w:p>
    <w:p w14:paraId="08A783F1" w14:textId="77777777" w:rsidR="006B18BC" w:rsidRPr="009C46D2" w:rsidRDefault="006B18BC" w:rsidP="006B1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C46D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Для подтверждения вашего участия в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интерактивах</w:t>
      </w:r>
      <w:r w:rsidRPr="009C46D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 пожалуйста, зарегистрируйтесь по QR-коду:</w:t>
      </w:r>
    </w:p>
    <w:p w14:paraId="1D7D7B23" w14:textId="77777777" w:rsidR="006B18BC" w:rsidRPr="009C46D2" w:rsidRDefault="006B18BC" w:rsidP="006B18BC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C46D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Наведите камеру вашего мобильного телефона на QR-код;</w:t>
      </w:r>
    </w:p>
    <w:p w14:paraId="71E9A53C" w14:textId="77777777" w:rsidR="006B18BC" w:rsidRPr="009C46D2" w:rsidRDefault="006B18BC" w:rsidP="006B18BC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C46D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Перейдите по ссылке и заполните анкету;</w:t>
      </w:r>
    </w:p>
    <w:p w14:paraId="2B74DF7E" w14:textId="77777777" w:rsidR="006B18BC" w:rsidRPr="009C46D2" w:rsidRDefault="006B18BC" w:rsidP="006B18BC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C46D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Если у вас возникли трудности с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регистрацией</w:t>
      </w:r>
      <w:r w:rsidRPr="009C46D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 сообщите мне.</w:t>
      </w:r>
    </w:p>
    <w:p w14:paraId="3B666EEC" w14:textId="77777777" w:rsidR="006C7D7F" w:rsidRPr="006B18BC" w:rsidRDefault="006C7D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3BA184B" w14:textId="33365AB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6B18B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Аддитивные технологии — новый подход к архитектуре деталей</w:t>
      </w:r>
    </w:p>
    <w:p w14:paraId="7542D6CD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Сегодняшняя промышленная революция немыслима без новых подходов к производству — и на передовой этих изменений находятся аддитивные технологии, или, как их ещё называют, 3D-печать. Если традиционный метод предполагает вырезание, литьё, обработку больших заготовок, то аддитивное производство строит объект послойно — наподобие того, как здание возводится этаж за этажом.</w:t>
      </w:r>
    </w:p>
    <w:p w14:paraId="20376359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Уже сегодня аддитивные технологии трансформируют проектирование и изготовление сложных деталей. Повышают производительность, точность и сокращают издержки. А с внедрением роботизации эти процессы становятся автоматизированными, масштабируемыми и ещё более эффективными.</w:t>
      </w:r>
    </w:p>
    <w:p w14:paraId="07EAFDF7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Что же такое аддитивные технологии?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Аддитивные технологии (Additive Manufacturing — с англ. «прибавляемое производство») — это послойное наращивание и синтез объекта с помощью компьютерных 3D-технологий. Название технологий произошло от английского слова add —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«добавлять». Это понятие также отсылает нас к латинскому additivus — «прибавляемый».</w:t>
      </w:r>
    </w:p>
    <w:p w14:paraId="5D1D9BC9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Изобретение принадлежит Чарльзу Халлу, в 1986 г. сконструировавшему первый трёхмерный принтер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</w:rPr>
        <w:t>. Он придумал устройство, которое смогло напечатать небольшой пластиковый стаканчик новым способом — послойным наложением с помощью ультрафиолетового излучения. Халл назвал эту технологию стереолитографией. Сегодня многие 3D-принтеры работают на базе этой технологии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</w:rPr>
        <w:t>. Термин «аддитивные технологии» описывает особенности производственного процесса, которые отличают его от традиционных способов:</w:t>
      </w:r>
    </w:p>
    <w:p w14:paraId="53EE4A8E" w14:textId="77777777" w:rsidR="006C7D7F" w:rsidRDefault="00000000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убтрактивного (или вычитающего) производства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механической обработки деталей, при которой из заготовки получают нужны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объект, но при этом значительная часть материала становится отходами или нуждается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дополнительной переработк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повторного включения в производственный процесс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AF0FEF" w14:textId="77777777" w:rsidR="006C7D7F" w:rsidRDefault="00000000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ормообразующего производства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итья, при которо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деталь изготавливают путём заливки расплавленного материала в форму с его последующим остыванием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 штамп</w:t>
      </w:r>
      <w:r>
        <w:rPr>
          <w:rFonts w:ascii="Times New Roman" w:eastAsia="Times New Roman" w:hAnsi="Times New Roman" w:cs="Times New Roman"/>
          <w:sz w:val="28"/>
          <w:szCs w:val="28"/>
        </w:rPr>
        <w:t>овки — изготовления деталей с помощью давления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20348AD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точки зрения рационального использования ресурсов аддитивные технологии в значительной степени экономят материал, из которого изготавливается деталь.</w:t>
      </w:r>
    </w:p>
    <w:p w14:paraId="2307CA46" w14:textId="77777777" w:rsidR="006C7D7F" w:rsidRDefault="006C7D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E7A675" w14:textId="6D7707E4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6B18B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Основы технологии аддитивного производства</w:t>
      </w:r>
    </w:p>
    <w:p w14:paraId="5DE9DE33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Аддитивное производство в основе своей работает так: цифровая объёмная модель будущей детали разделяется на множество тонких слоёв. Принтер или установка настраиваются на определённый материал (пластик, металл, композит), и робот с высокой точностью формирует изделие слой за слоем.</w:t>
      </w:r>
    </w:p>
    <w:p w14:paraId="6FFE2291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Важные особенности аддитивных технологий:</w:t>
      </w:r>
    </w:p>
    <w:p w14:paraId="0380FEEE" w14:textId="77777777" w:rsidR="006C7D7F" w:rsidRDefault="00000000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минимизация отходов: используется только нужное количество сырья;</w:t>
      </w:r>
    </w:p>
    <w:p w14:paraId="06C09375" w14:textId="77777777" w:rsidR="006C7D7F" w:rsidRDefault="00000000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возможность реализации сложных форм, недостижимых при традиционной обработке;</w:t>
      </w:r>
    </w:p>
    <w:p w14:paraId="24E59C50" w14:textId="77777777" w:rsidR="006C7D7F" w:rsidRDefault="00000000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отсутствие швов и сварных соединений;</w:t>
      </w:r>
    </w:p>
    <w:p w14:paraId="17AA745E" w14:textId="77777777" w:rsidR="006C7D7F" w:rsidRDefault="00000000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упрощение логистики — в ряде случаев деталь можно изготовить на самом производстве; </w:t>
      </w:r>
    </w:p>
    <w:p w14:paraId="013F02AF" w14:textId="77777777" w:rsidR="006C7D7F" w:rsidRDefault="00000000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изготовление запасных частей и комплектующих для станков и механизмов только по мере необходимости;</w:t>
      </w:r>
    </w:p>
    <w:p w14:paraId="6956A074" w14:textId="77777777" w:rsidR="006C7D7F" w:rsidRDefault="00000000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восстановление изношенных и повреждённых деталей;</w:t>
      </w:r>
    </w:p>
    <w:p w14:paraId="3B567AC7" w14:textId="77777777" w:rsidR="006C7D7F" w:rsidRDefault="00000000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возможность производить крупногабаритные корпусные детали и компоненты;</w:t>
      </w:r>
    </w:p>
    <w:p w14:paraId="7FB0F42A" w14:textId="77777777" w:rsidR="006C7D7F" w:rsidRDefault="00000000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автоматизация и сокращение человеческого фактора.</w:t>
      </w:r>
    </w:p>
    <w:p w14:paraId="4293E139" w14:textId="77777777" w:rsidR="006C7D7F" w:rsidRDefault="006C7D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342C30" w14:textId="06F8A53E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6B18B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Этапы создания 3D-изделия </w:t>
      </w:r>
    </w:p>
    <w:p w14:paraId="728FF72A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промышленности производство 3D-изделий проходит через несколько общих этапов. В зависимости от методов и материалов их количество может изменяться, но последовательность изготовления любого объекта с помощью аддитивных технологий выглядит так:</w:t>
      </w:r>
    </w:p>
    <w:p w14:paraId="1809FC46" w14:textId="77777777" w:rsidR="006C7D7F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3D-моделирование или создание эскиза изделия на базе специализированного программного обеспечения. Этот этап позволяет максимально точно задать необходимые параметры для будущего изделия и отразить его геометрию.</w:t>
      </w:r>
    </w:p>
    <w:p w14:paraId="521FC034" w14:textId="77777777" w:rsidR="006C7D7F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STL-файла — изображения трёхмерной модели объекта, которое позволяет создать реалистичный образ будущего изделия. Этот формат поддерживает большинство установок для 3D-печати. Этап необходим для вычисления срезов и разделения модели на слои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1D5C44" w14:textId="77777777" w:rsidR="006C7D7F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Настройка оборудования и создание уменьшенной копии изделия из более дешёвого материала, например недорогого пластика вместо металла. Этап необходим для тестирования прототипа с целью возможной доработки виртуальной модели или эскиза изделия.</w:t>
      </w:r>
    </w:p>
    <w:p w14:paraId="2C695A39" w14:textId="77777777" w:rsidR="006C7D7F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Печать самого изделия после того, как копия прошла проверку. Принтер, следуя эскизу, добавляет слои жидкости, порошка или листового материала и изготавливает деталь, иногда всего за несколько часов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B6F50D" w14:textId="77777777" w:rsidR="006C7D7F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Дополнительная обработка — удаление поддержек, шлифовка, полировка, покраска и иные операции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E3E456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Эти этапы, как уже было отмечено, позволяют и минимизировать отходы, и создать объекты сложной конфигурации, которые затруднительно произвести традиционными методами, и ускорить процесс получения готового объекта. </w:t>
      </w:r>
    </w:p>
    <w:p w14:paraId="72BBB7AB" w14:textId="77777777" w:rsidR="006C7D7F" w:rsidRDefault="006C7D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8201B3" w14:textId="5D9D2F9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6B18B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Направления применения аддитивных технологий</w:t>
      </w:r>
    </w:p>
    <w:p w14:paraId="6487FD20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зависимости от конечного результата выделяют несколько направлений применения аддитивных технологий:</w:t>
      </w:r>
    </w:p>
    <w:p w14:paraId="5006B14E" w14:textId="77777777" w:rsidR="006C7D7F" w:rsidRDefault="00000000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Изготовление деталей, которые используются как шаблоны для конечного изделия. Например, в ювелирном деле.</w:t>
      </w:r>
    </w:p>
    <w:p w14:paraId="2BCCE0C4" w14:textId="77777777" w:rsidR="006C7D7F" w:rsidRDefault="00000000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Изготовление пресс-форм и форм для заливки сложной конфигурации, которые затем используются для традиционных методов изготовления объектов — формовки и литья.</w:t>
      </w:r>
    </w:p>
    <w:p w14:paraId="6DD79A77" w14:textId="77777777" w:rsidR="006C7D7F" w:rsidRDefault="00000000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Изготовление аддитивными способами конечного продукта, или прямое цифровое производство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6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4DAA37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аддитивные технологии, будучи инновационным способом изготовления объектов и деталей, одновременно могут упрощать процесс производства традиционными способами.</w:t>
      </w:r>
    </w:p>
    <w:p w14:paraId="5587B182" w14:textId="77777777" w:rsidR="006C7D7F" w:rsidRDefault="006C7D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B1A48A" w14:textId="5B03F7A6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Слайд </w:t>
      </w:r>
      <w:r w:rsidR="006B18B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Популярные методы изготовления 3D-изделий</w:t>
      </w:r>
    </w:p>
    <w:p w14:paraId="27022A96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Технология изготовления 3D-изделий за время своего существования прошла несколько эволюционных этапов:</w:t>
      </w:r>
    </w:p>
    <w:p w14:paraId="192877EA" w14:textId="77777777" w:rsidR="006C7D7F" w:rsidRDefault="00000000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Лазерная стереолитография — самая первая технология 3D-печати, при которой модели изготавливаются из жидких фотополимерных смол с помощью ультрафиолетового лазера или его аналога.</w:t>
      </w:r>
    </w:p>
    <w:p w14:paraId="408D010F" w14:textId="77777777" w:rsidR="006C7D7F" w:rsidRDefault="00000000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Послойное наплавление — самая простая и распространённая технология. Она поддерживается всеми программами для проектирования. Трёхмерный объект «выращивается» из нагретой пластиковой нити. Недорогие домашние 3D-принтеры обычно работают на этой технологии.</w:t>
      </w:r>
    </w:p>
    <w:p w14:paraId="7C6E6700" w14:textId="77777777" w:rsidR="006C7D7F" w:rsidRDefault="00000000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Селективное лазерное плавление (SLM) — это самый распространённый метод ЗD-печати металлом. Используя порошки из стали, титана, алюминия или других металлов, можно изготовить геометрически сложные изделия, детали машин и двигателей для промышленности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7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7260F0" w14:textId="77777777" w:rsidR="006C7D7F" w:rsidRDefault="00000000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Селективное лазерное спекание — технология предполагает, что порошок полимеров наносится на платформу для печати, сканируется лазером и частично запекается — только зоны, соответствующие модели. Затем наносится ещё один слой, снова обрабатывается лазером — и так далее. Итоговый продукт окружен неспечённым порошком и требует очистки от него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8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FDAD6E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Выбор технологии зависит от материала и назначения детали.</w:t>
      </w:r>
    </w:p>
    <w:p w14:paraId="66F3316C" w14:textId="77777777" w:rsidR="006C7D7F" w:rsidRDefault="006C7D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BBDB9F" w14:textId="34FF3313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6B18B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–1</w:t>
      </w:r>
      <w:r w:rsidR="006B18B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Викторина «Мифы и реальность»</w:t>
      </w:r>
    </w:p>
    <w:p w14:paraId="33E51F01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g">
            <w:drawing>
              <wp:inline distT="0" distB="0" distL="0" distR="0" wp14:anchorId="6281E9E0" wp14:editId="2CF63169">
                <wp:extent cx="1206500" cy="241300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8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206500" cy="241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95.00pt;height:19.0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</w:p>
    <w:p w14:paraId="054FD149" w14:textId="025122F4" w:rsidR="006B18BC" w:rsidRPr="006B18BC" w:rsidRDefault="006B1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, 9</w:t>
      </w:r>
    </w:p>
    <w:p w14:paraId="77E344B3" w14:textId="09DD2E8F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Предлагаю сделать перерыв и выяснить, что из популярных мнений о 3D-печати верно, а что — всего лишь миф.</w:t>
      </w:r>
    </w:p>
    <w:p w14:paraId="64CF70F9" w14:textId="77777777" w:rsidR="006C7D7F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3D-принтеры могут напечатать что угодно</w:t>
      </w:r>
    </w:p>
    <w:p w14:paraId="052DFAAB" w14:textId="77777777" w:rsidR="006C7D7F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Миф</w:t>
      </w:r>
    </w:p>
    <w:p w14:paraId="4FF62F69" w14:textId="77777777" w:rsidR="006C7D7F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Комментарий: </w:t>
      </w:r>
      <w:r>
        <w:rPr>
          <w:rFonts w:ascii="Times New Roman" w:eastAsia="Times New Roman" w:hAnsi="Times New Roman" w:cs="Times New Roman"/>
          <w:sz w:val="28"/>
          <w:szCs w:val="28"/>
        </w:rPr>
        <w:t>3D-печать — это сложный процесс, который требует предварительной подготовки, и на данный момент у него есть свои ограничения, например по размеру или геометрии изделия. Максимальный размер 3D-принтера ограничен и не позволяет создавать крупногабаритные объекты за раз. Геометрические ограничения связаны с трудностями точного воспроизведения формы и деталей объекта.</w:t>
      </w:r>
    </w:p>
    <w:p w14:paraId="353D01B6" w14:textId="77777777" w:rsidR="006B18BC" w:rsidRDefault="006B18BC" w:rsidP="006B1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7B47542" w14:textId="2C6F1AA6" w:rsidR="006B18BC" w:rsidRPr="006B18BC" w:rsidRDefault="006B18BC" w:rsidP="006B1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11</w:t>
      </w:r>
    </w:p>
    <w:p w14:paraId="500936AE" w14:textId="77777777" w:rsidR="006C7D7F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3D-печать — это ненадёжно</w:t>
      </w:r>
    </w:p>
    <w:p w14:paraId="0C838A27" w14:textId="77777777" w:rsidR="006C7D7F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Миф </w:t>
      </w:r>
    </w:p>
    <w:p w14:paraId="2D57C4F3" w14:textId="77777777" w:rsidR="006C7D7F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Комментарий: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3D-печати металлом инженеры и конструкторы получают детали, которые по прочности не уступают деталям, созданным с помощью традиционных методов. Более того, для 3D-производства нужно меньше расходников, а ещё детали получаются менее тяжёлые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9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2B5C65" w14:textId="77777777" w:rsidR="006C7D7F" w:rsidRDefault="006C7D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2C2AF38" w14:textId="294B0634" w:rsidR="006B18BC" w:rsidRPr="006B18BC" w:rsidRDefault="006B18BC" w:rsidP="006B1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, 1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</w:t>
      </w:r>
    </w:p>
    <w:p w14:paraId="6984586B" w14:textId="77777777" w:rsidR="006C7D7F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биопринтерах уже научились печатать органы </w:t>
      </w:r>
    </w:p>
    <w:p w14:paraId="1540F6E3" w14:textId="77777777" w:rsidR="006C7D7F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Правда</w:t>
      </w:r>
    </w:p>
    <w:p w14:paraId="784C1929" w14:textId="77777777" w:rsidR="006C7D7F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Комментарий: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Эквивалент кровеносного сосуда, выращенный в биофабрикаторе «Росатома», впервые имплантировали кролику в бедренную артерию в начале 2025 года. Операция прошла успешно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0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6E2AAA" w14:textId="77777777" w:rsidR="006C7D7F" w:rsidRDefault="006C7D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4E7728E" w14:textId="7CE14612" w:rsidR="006B18BC" w:rsidRPr="006B18BC" w:rsidRDefault="006B18BC" w:rsidP="006B1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, 1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5</w:t>
      </w:r>
    </w:p>
    <w:p w14:paraId="0F677D79" w14:textId="77777777" w:rsidR="006C7D7F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«Росатом» выпустил первый российский крупногабаритный 3D-принтер</w:t>
      </w:r>
    </w:p>
    <w:p w14:paraId="104549E6" w14:textId="77777777" w:rsidR="006C7D7F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Правда</w:t>
      </w:r>
    </w:p>
    <w:p w14:paraId="4D30C635" w14:textId="77777777" w:rsidR="006C7D7F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Комментарий: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Госкорпорация «Росатом» представила SLM-принтер  собственной разработки для печати крупногабаритных металлических изделий в мае 2025 года. Принтер печатает по технологии селективного лазерного сплавления (SLM), которая является самым распространённым методом ЗD-печати из металлических порошков нержавеющей стали, никеля, титана, алюминия и кобальта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1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30CE4C" w14:textId="77777777" w:rsidR="006C7D7F" w:rsidRDefault="006C7D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33E0933" w14:textId="0AF16751" w:rsidR="006B18BC" w:rsidRPr="006B18BC" w:rsidRDefault="006B18BC" w:rsidP="006B1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, 1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7</w:t>
      </w:r>
    </w:p>
    <w:p w14:paraId="62671ACA" w14:textId="77777777" w:rsidR="006C7D7F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</w:rPr>
        <w:t>3D-печать — это медленно</w:t>
      </w:r>
    </w:p>
    <w:p w14:paraId="287BA7C7" w14:textId="77777777" w:rsidR="006C7D7F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Миф</w:t>
      </w:r>
    </w:p>
    <w:p w14:paraId="2AE04274" w14:textId="77777777" w:rsidR="006C7D7F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Комментарий: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Разумеется, скорость 3D-печати уступает скорости изготовления серийной однотипной детали на автоматизированной промышленной линии. Но если нужны единичные экземпляры, объекты сложной конфигурации или уникальные изделия, то их изготовление на 3D-принтере будет гораздо быстрее других способов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2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86228B7" w14:textId="77777777" w:rsidR="006C7D7F" w:rsidRDefault="006C7D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C0E6BE" w14:textId="569F7C13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</w:t>
      </w:r>
      <w:r w:rsidR="006B18B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Применение аддитивных технологий </w:t>
      </w:r>
    </w:p>
    <w:p w14:paraId="4B610760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Уже сейчас в России развивается ряд направлений, в которых активно применяются аддитивные технологии. Это высокотехнологичные отрасли производства. Российский рынок аддитивных технологий демонстрирует значительный рост: 18 млрд рублей в 2024 году против 12 млрд в 2023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3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64CD7B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2021 года активно реализуется Стратегия развития аддитивных технологий в Российской Федерации на период до 2030 года. Наше государство стремится к развитию аддитивных технологий для укрепления технологического суверенитета страны. </w:t>
      </w:r>
    </w:p>
    <w:p w14:paraId="0A2BDF33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Госкорпорация «Росатом» — один из ключевых российских драйверов роботизированного аддитивного производства. «Росатом» не только активно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внедряет 3D-принтеры на своих предприятиях, но и развивает отечественные технологии роботизированной печати с использованием металла и композитных материалов, открывая дорогу к созданию уникальных изделий для атомной, энергетической, медицинской и других отраслей.</w:t>
      </w:r>
    </w:p>
    <w:p w14:paraId="501E5023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Аддитивными технологиями в «Росатоме» занимается компания «Росатом Аддитивные технологии» (РосАТ). Компания производит 3D-принтеры и их компоненты, занимается созданием металлических порошков для 3D-печати и разработкой комплексного программного обеспечения для аддитивных систем, а также предоставляет услуги по 3D-печати и внедрению аддитивных технологий в производство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4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F539CA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История использования аддитивных технологий в «Росатоме» началась в 2014 году, когда госкорпорация выиграла грант Минобрнауки РФ на разработку 3D-принтера, печатающего методом селективного лазерного сплавления. К 2023 году в «Росатоме» было открыто три Центра аддитивных технологий. Сеть центров активно расширяется, на сегодняшний день в России существует уже семь таких центров. </w:t>
      </w:r>
    </w:p>
    <w:p w14:paraId="1BB6C384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«Росатоме» с помощью технологии прямого лазерного выращивания создают даже внутрикорпусные устройства реакторов. Атомная отрасль выступает одновременно и поставщиком, и крупным заказчиком аддитивного производства.</w:t>
      </w:r>
    </w:p>
    <w:p w14:paraId="4D775D38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Направления деятельности компании-интегратора «Росатом Аддитивные технологии»:</w:t>
      </w:r>
    </w:p>
    <w:p w14:paraId="77400502" w14:textId="77777777" w:rsidR="006C7D7F" w:rsidRDefault="00000000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Изготовление 3D-оборудования и комплектующих: 3D-принтеров, электронно-лучевых установок наплавки проволоки, установок прямого лазерного выращивания, иттербиевого волоконного лазера и сканатора.</w:t>
      </w:r>
    </w:p>
    <w:p w14:paraId="6E0D0B7E" w14:textId="77777777" w:rsidR="006C7D7F" w:rsidRDefault="00000000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Разработка собственного программного обеспечения для 3D-принтеров.</w:t>
      </w:r>
    </w:p>
    <w:p w14:paraId="057EE507" w14:textId="77777777" w:rsidR="006C7D7F" w:rsidRDefault="00000000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сети Центров аддитивных технологий, которые решают производственные, образовательно-производственные и научно-образовательные задачи предприятий «Росатома» в регионах присутствия.</w:t>
      </w:r>
    </w:p>
    <w:p w14:paraId="7024E195" w14:textId="77777777" w:rsidR="006C7D7F" w:rsidRDefault="00000000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Научно-исследовательские и опытно-конструкторские работы по разработке оборудования для аддитивных технологий и материалов для 3D-печати, разработка нормативно-технической документации.</w:t>
      </w:r>
    </w:p>
    <w:p w14:paraId="51EEF921" w14:textId="77777777" w:rsidR="006C7D7F" w:rsidRDefault="00000000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3D-печать металлических и полимерных изделий различной сложности и объёмов, в том числе термическая обработка и постобработка готовых изделий. Используются как принтеры собственной разработки, так и компаний-партнёров.</w:t>
      </w:r>
    </w:p>
    <w:p w14:paraId="57D84552" w14:textId="77777777" w:rsidR="006C7D7F" w:rsidRDefault="00000000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Серийное производство металлопорошковых композиций.</w:t>
      </w:r>
    </w:p>
    <w:p w14:paraId="1EE84EEE" w14:textId="77777777" w:rsidR="006C7D7F" w:rsidRDefault="006C7D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28C8C4" w14:textId="09F091FE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</w:t>
      </w:r>
      <w:r w:rsidR="006B18B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Применение аддитивных технологий в авиастроении и космонавтике</w:t>
      </w:r>
    </w:p>
    <w:p w14:paraId="24AAEBE9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помощью 3D-печати из металлического порошка изготавливаются сложные детали двигателей, лёгкие и прочные конструкции для самолётов и спутников. Применение аддитивного производства снижает вес техники и повышает её надёжность.</w:t>
      </w:r>
    </w:p>
    <w:p w14:paraId="4C2901EA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космической отрасли аддитивные технологии могут использоваться как на Земле, так и за её пределами.</w:t>
      </w:r>
    </w:p>
    <w:p w14:paraId="5C3B57A8" w14:textId="77777777" w:rsidR="006C7D7F" w:rsidRDefault="00000000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Земле:</w:t>
      </w:r>
    </w:p>
    <w:p w14:paraId="6B9EA637" w14:textId="77777777" w:rsidR="006C7D7F" w:rsidRDefault="0000000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компонентов космических аппаратов;</w:t>
      </w:r>
    </w:p>
    <w:p w14:paraId="405B722F" w14:textId="77777777" w:rsidR="006C7D7F" w:rsidRDefault="0000000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прототипирование и тестирование.</w:t>
      </w:r>
    </w:p>
    <w:p w14:paraId="0F3845A0" w14:textId="77777777" w:rsidR="006C7D7F" w:rsidRDefault="00000000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космосе:</w:t>
      </w:r>
    </w:p>
    <w:p w14:paraId="7CD3C8B6" w14:textId="77777777" w:rsidR="006C7D7F" w:rsidRDefault="00000000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ремонт и производство на орбите. На Международной космической станции (МКС) уже установлены 3D-принтеры, которые позволяют производить инструменты, запчасти и другие необходимые объекты прямо на орбите;</w:t>
      </w:r>
    </w:p>
    <w:p w14:paraId="63C7FA28" w14:textId="77777777" w:rsidR="006C7D7F" w:rsidRDefault="00000000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создание баз на других планетах. В будущем 3D-печать может играть ключевую роль в строительстве баз на Луне и Марсе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5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D4BD1B" w14:textId="77777777" w:rsidR="006C7D7F" w:rsidRDefault="006C7D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676FDA" w14:textId="4FA63594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spv8f6mk71dv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6B18B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Применение аддитивных технологий в медицине</w:t>
      </w:r>
    </w:p>
    <w:p w14:paraId="383ADD21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3D-принтеры позволяют создавать индивидуальные имплантаты, протезы, сложные хирургические инструменты с точной геометрией непосредственно для конкретного пациента. В 2008 году был напечатан первый 3D-протез конечности: он был изготовлен цельным, без сборки. С помощью стереолитографии сейчас изготавливают индивидуальные сердечные клапаны, искусственные челюсти, части суставов и детали слуховых аппаратов. На сегодняшний день технология продолжает активно развиваться, и уже есть множество примеров напечатанных на 3D-принтере органов из тканей самого пациента. В будущем предполагается печатать 3D-органы из человеческой ткани и искусственных материалов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6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421A26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Направления применения аддитивных технологий в медицине:</w:t>
      </w:r>
    </w:p>
    <w:p w14:paraId="13F1F182" w14:textId="77777777" w:rsidR="006C7D7F" w:rsidRDefault="00000000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Биопечать. Сейчас в российской биопечати два ключевых направления. Первое — ​разработка биочернил, второе — усложнение структур, воспроизводимых 3D-принтерами, переход от фабрикации однослойной ткани, например костной, к многослойной: хрящам, кровеносным сосудам, коже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7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CAC990" w14:textId="77777777" w:rsidR="006C7D7F" w:rsidRDefault="00000000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Биофабрикация — смежный с биопечатью метод, разрабатываемый в «Росатоме». Его специфика заключается в том, что объект формируется в питательной среде под воздействием физических полей, а затем приобретает биомеханические свойства в реакторе. В отраслевом институте (ТРИНИТИ) в Троицке уже выращивают эквиваленты кровеносных сосудов из собственных клеток пациентов. </w:t>
      </w:r>
    </w:p>
    <w:p w14:paraId="55A38223" w14:textId="77777777" w:rsidR="006C7D7F" w:rsidRDefault="00000000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Изготовление имплантатов и протезов. 3D-печать создаёт персонализированные имплантаты и протезы, соответствующие анатомическим особенностям конкретного человека. Это важно в челюстно-лицевой хирургии, ортопедии и стоматологии, где требуется высокая точность и индивидуальный подход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8"/>
      </w:r>
      <w:r>
        <w:rPr>
          <w:rFonts w:ascii="Times New Roman" w:eastAsia="Times New Roman" w:hAnsi="Times New Roman" w:cs="Times New Roman"/>
          <w:sz w:val="28"/>
          <w:szCs w:val="28"/>
        </w:rPr>
        <w:t>. Изготовлением титановых индивидуальных имплантов также занимаются в ТРИНИТИ (входит в «Росатом»)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9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CC456F9" w14:textId="77777777" w:rsidR="006C7D7F" w:rsidRDefault="00000000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Стоматология. В стоматологии аддитивные технологии могут использоваться в различных областях — от изготовления ортопедических конструкций до хирургических лицевых имплантатов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0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497BA1" w14:textId="77777777" w:rsidR="006C7D7F" w:rsidRDefault="006C7D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189BFE" w14:textId="764B542A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</w:t>
      </w:r>
      <w:r w:rsidR="006B18B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Роботизация как фактор масштабирования</w:t>
      </w:r>
    </w:p>
    <w:p w14:paraId="1C252436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Аддитивные технологии с момента своего создания предполагают использование цифровых технологий и роботизации процесса — от создания 3D-модели до контроля процесса печати изделия. Роботизация — это внедрение интеллектуальных автоматизированных систем и роботов, которые контролируют процесс 3D-печати, обслуживают производственные линии, а иногда — и целые заводы. </w:t>
      </w:r>
    </w:p>
    <w:p w14:paraId="57EAE34A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Роботы обеспечивают:</w:t>
      </w:r>
    </w:p>
    <w:p w14:paraId="691E6625" w14:textId="77777777" w:rsidR="006C7D7F" w:rsidRDefault="0000000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высокую скорость и качество печати;</w:t>
      </w:r>
    </w:p>
    <w:p w14:paraId="4E419898" w14:textId="77777777" w:rsidR="006C7D7F" w:rsidRDefault="0000000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безопасность производства;</w:t>
      </w:r>
    </w:p>
    <w:p w14:paraId="4587E26C" w14:textId="77777777" w:rsidR="006C7D7F" w:rsidRDefault="0000000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возможность работы в опасных для человека средах.</w:t>
      </w:r>
    </w:p>
    <w:p w14:paraId="090635F6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Роботы позволяют создавать полностью автоматизированные линии — от загрузки порошкового металла и контроля процесса печати до постобработки готового изделия. Это ускоряет производство, снижает количество ошибок и рисков, а также открывает дорогу к созданию «умных фабрик будущего».</w:t>
      </w:r>
    </w:p>
    <w:p w14:paraId="4E50C0FC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Роботизация аддитивного производства также обеспечивает следующие характеристики:</w:t>
      </w:r>
    </w:p>
    <w:p w14:paraId="0B085A3E" w14:textId="77777777" w:rsidR="006C7D7F" w:rsidRDefault="00000000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устойчивость: независимость от внешних поставщиков и санкционных рисков;</w:t>
      </w:r>
    </w:p>
    <w:p w14:paraId="5A7AB611" w14:textId="77777777" w:rsidR="006C7D7F" w:rsidRDefault="00000000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гибкость: возможность быстрого перепрофилирования производства под нужды рынка;</w:t>
      </w:r>
    </w:p>
    <w:p w14:paraId="30A79733" w14:textId="77777777" w:rsidR="006C7D7F" w:rsidRDefault="00000000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экологичность: сокращение материалов и снижение выбросов;</w:t>
      </w:r>
    </w:p>
    <w:p w14:paraId="28603E05" w14:textId="77777777" w:rsidR="006C7D7F" w:rsidRDefault="00000000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высокую производительность: расширение масштабов при сокращении времени выпуска изделий.</w:t>
      </w:r>
    </w:p>
    <w:p w14:paraId="0F380C07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«Росатом» реализует программы импортонезависимости, создаёт материалы, оборудование и программное обеспечение для отечественной 3D-печати, обеспечивая технологический суверенитет.</w:t>
      </w:r>
    </w:p>
    <w:p w14:paraId="74322395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Эксперты сходятся в том, что аддитивное производство в России ещё молодое и пока догоняет мировую динамику — заметный рост начался около 10 лет назад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1"/>
      </w:r>
      <w:r>
        <w:rPr>
          <w:rFonts w:ascii="Times New Roman" w:eastAsia="Times New Roman" w:hAnsi="Times New Roman" w:cs="Times New Roman"/>
          <w:sz w:val="28"/>
          <w:szCs w:val="28"/>
        </w:rPr>
        <w:t>. Поэтому расширение и роботизация аддитивного производства — актуальная задача и в контексте достижения технологического суверенитета, и в качестве глобальной перспективы по увеличению присутствия на мировом рынке.</w:t>
      </w:r>
    </w:p>
    <w:p w14:paraId="428C106D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мире главным трендом становится интеграция роботизированных аддитивных систем с искусственным интеллектом, большими данными и интернетом вещей, что позволяет производству быть адаптивным, самообучаемым и абсолютно контролируемым в режиме реального времени.</w:t>
      </w:r>
    </w:p>
    <w:p w14:paraId="125F04D6" w14:textId="77777777" w:rsidR="006C7D7F" w:rsidRDefault="006C7D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49340C" w14:textId="75E7D094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B18B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Обучение аддитивным технологиям</w:t>
      </w:r>
    </w:p>
    <w:p w14:paraId="2D5E93F1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России развёрнута сеть инжиниринговых центров и образовательных площадок, где идёт подготовка кадров и ведутся научно-исследовательские и опытно-конструкторские работы в области 3D-печати. Мощности по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производству отечественных 3D-принтеров, материалов и аксессуаров укрепляют технологический суверенитет РФ.</w:t>
      </w:r>
    </w:p>
    <w:p w14:paraId="205E4764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успешного внедрения аддитивных технологий и создания кадрового потенциала в будущем «Росатом» ведёт работу с подрастающим поколением от детских садов до вузов. С этой целью создаётся федеральная сеть Центров аддитивных технологий общего доступа — ЦАТОД. Задача ЦАТОД — опережающая подготовка высококвалифицированных инженеров аддитивного производства для предприятий госкорпорации «Росатом» и крупнейших технологичных компаний, а также разработка отечественных материалов и технологий 3D-печати, проведение научных исследований, выполнение заказов региональных предприятий на трёхмерную печать. К 2025 году в России существует уже семь таких центров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2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BE57BB4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Центр аддитивных технологий общего доступа был открыт при поддержке «Росатома» в 2023 году на базе Удмуртского государственного университета в Ижевске, а затем — в АНОО «Город детства» в подмосковном Красногорске. В 2024 году открылись сразу три ЦАТОД: в Томском политехническом университете на базе передовой инженерной школы «Интеллектуальные энергетические системы»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3"/>
      </w:r>
      <w:r>
        <w:rPr>
          <w:rFonts w:ascii="Times New Roman" w:eastAsia="Times New Roman" w:hAnsi="Times New Roman" w:cs="Times New Roman"/>
          <w:sz w:val="28"/>
          <w:szCs w:val="28"/>
        </w:rPr>
        <w:t>, в Белгородском государственном университете, в АНОО «Город детства» в Химках. В 2025 году ЦАТОД появились в Самарском университете им. Королёва и Хабаровском ДВГУПС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4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этих центрах обучают специалистов по аддитивным технологиям, востребованным на рынке труда. Кроме того, различные предприятия региона могут заказывать в ЦАТОД изготовление необходимых им деталей и объектов. </w:t>
      </w:r>
    </w:p>
    <w:p w14:paraId="0DC780F6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Российские аддитивные решения востребованы в странах ближнего и дальнего зарубежья. Научные и промышленные коллективы разрабатывают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уникальные продукты, способные конкурировать с ведущими мировыми аналогами.</w:t>
      </w:r>
    </w:p>
    <w:p w14:paraId="39AB054E" w14:textId="77777777" w:rsidR="006C7D7F" w:rsidRDefault="006C7D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F7540E" w14:textId="244C4EC1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</w:t>
      </w:r>
      <w:r w:rsidR="006B18B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Вместе в будущее</w:t>
      </w:r>
    </w:p>
    <w:p w14:paraId="5B608B4E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Итак, выделим основные тезисы, озвученные в лекции:</w:t>
      </w:r>
    </w:p>
    <w:p w14:paraId="21CD10AC" w14:textId="77777777" w:rsidR="006C7D7F" w:rsidRDefault="00000000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Аддитивное производство подразумевает автоматизацию и роботизацию процесса, поскольку является инновационным и высокотехнологичным.</w:t>
      </w:r>
    </w:p>
    <w:p w14:paraId="53054816" w14:textId="77777777" w:rsidR="006C7D7F" w:rsidRDefault="00000000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Переход на роботизированные и цифровизированные технологии производства — стратегический фактор для будущей экономики.</w:t>
      </w:r>
    </w:p>
    <w:p w14:paraId="0CAB5747" w14:textId="77777777" w:rsidR="006C7D7F" w:rsidRDefault="00000000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в России аддитивных технологий — шаг к обеспечению устойчивости экономического развития и конкурентоспособности на мировом рынке.</w:t>
      </w:r>
    </w:p>
    <w:p w14:paraId="243FE5C2" w14:textId="77777777" w:rsidR="006C7D7F" w:rsidRDefault="00000000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Аддитивные технологии используются в атомной промышленности, медицине, авиастроении, космических программах, станкостроении и других областях, а «Росатом» выступает одним из ключевых интеграторов технологий 3D-печати. В ООО «Росатом Аддитивные технологии» уже производятся собственные 3D-принтеры и сопутствующее оборудование и программное обеспечение, а также изготавливаются различные детали и объекты. Например, разработан биофабрикатор для решения задач по созданию органов с помощью биопечати.</w:t>
      </w:r>
    </w:p>
    <w:p w14:paraId="425E0856" w14:textId="77777777" w:rsidR="006C7D7F" w:rsidRDefault="00000000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Внедрение аддитивных технологий и открытие ЦАТОД обеспечивает интеграцию науки и образования, а также развивает кадровый потенциал и создаёт новые рабочие места, связанные с высокотехнологичными областями — робототехникой и 3D-печатью. </w:t>
      </w:r>
    </w:p>
    <w:p w14:paraId="2C72A24F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вы интересуетесь техникой, точными науками, программированием и инженерией — возможно, именно в этой области вы найдёте своё призвание. Россия активно развивает и формирует мировые тренды в этой сфере — и ваш вклад может оказаться наиболее востребованным в экономике будущего.</w:t>
      </w:r>
    </w:p>
    <w:p w14:paraId="44C98D16" w14:textId="77777777" w:rsidR="006C7D7F" w:rsidRDefault="006C7D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365D69" w14:textId="2F3029F5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Слайд 2</w:t>
      </w:r>
      <w:r w:rsidR="006B18B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57AA4582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Спасибо за участие в лекции! </w:t>
      </w:r>
    </w:p>
    <w:p w14:paraId="3A396731" w14:textId="77777777" w:rsidR="006C7D7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понять, была ли информация для вас полезна и интересна, прошу всех отсканировать QR-код, который вы видите на экране, и ответить на несколько коротких вопросов о выступлении: нам очень важно ваше мнение!</w:t>
      </w:r>
    </w:p>
    <w:p w14:paraId="4738A0E9" w14:textId="77777777" w:rsidR="006C7D7F" w:rsidRDefault="006C7D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C7D7F" w:rsidSect="006B18BC">
      <w:headerReference w:type="default" r:id="rId13"/>
      <w:footerReference w:type="default" r:id="rId14"/>
      <w:headerReference w:type="first" r:id="rId15"/>
      <w:pgSz w:w="11906" w:h="16838"/>
      <w:pgMar w:top="1133" w:right="1133" w:bottom="1133" w:left="1133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79197" w14:textId="77777777" w:rsidR="007E2FD6" w:rsidRDefault="007E2FD6">
      <w:pPr>
        <w:spacing w:after="0" w:line="240" w:lineRule="auto"/>
      </w:pPr>
      <w:r>
        <w:separator/>
      </w:r>
    </w:p>
  </w:endnote>
  <w:endnote w:type="continuationSeparator" w:id="0">
    <w:p w14:paraId="73F4FA34" w14:textId="77777777" w:rsidR="007E2FD6" w:rsidRDefault="007E2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3E94" w14:textId="77777777" w:rsidR="006C7D7F" w:rsidRDefault="00000000">
    <w:pPr>
      <w:jc w:val="right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sz w:val="28"/>
        <w:szCs w:val="28"/>
      </w:rPr>
      <w:fldChar w:fldCharType="separate"/>
    </w:r>
    <w:r w:rsidR="006B18BC">
      <w:rPr>
        <w:rFonts w:ascii="Times New Roman" w:eastAsia="Times New Roman" w:hAnsi="Times New Roman" w:cs="Times New Roman"/>
        <w:noProof/>
        <w:sz w:val="28"/>
        <w:szCs w:val="28"/>
      </w:rPr>
      <w:t>1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4F598" w14:textId="77777777" w:rsidR="007E2FD6" w:rsidRDefault="007E2FD6">
      <w:pPr>
        <w:spacing w:after="0" w:line="240" w:lineRule="auto"/>
      </w:pPr>
      <w:r>
        <w:separator/>
      </w:r>
    </w:p>
  </w:footnote>
  <w:footnote w:type="continuationSeparator" w:id="0">
    <w:p w14:paraId="64523C1F" w14:textId="77777777" w:rsidR="007E2FD6" w:rsidRDefault="007E2FD6">
      <w:pPr>
        <w:spacing w:after="0" w:line="240" w:lineRule="auto"/>
      </w:pPr>
      <w:r>
        <w:continuationSeparator/>
      </w:r>
    </w:p>
  </w:footnote>
  <w:footnote w:id="1">
    <w:p w14:paraId="5B38C449" w14:textId="77777777" w:rsidR="006C7D7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https://sk.ru/news/additivnye-tehnologii-chto-eto-takoe-i-gde-primenyayutsya/</w:t>
      </w:r>
    </w:p>
  </w:footnote>
  <w:footnote w:id="2">
    <w:p w14:paraId="2BCF04E1" w14:textId="77777777" w:rsidR="006C7D7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1" w:tooltip="https://trends.rbc.ru/trends/futurology/6284222d9a79472c8b9a67bc?from=copy" w:history="1">
        <w:r>
          <w:rPr>
            <w:color w:val="0563C1"/>
            <w:sz w:val="20"/>
            <w:szCs w:val="20"/>
            <w:u w:val="single"/>
          </w:rPr>
          <w:t>https://trends.rbc.ru/trends/futurology/6284222d9a79472c8b9a67bc?from=copy</w:t>
        </w:r>
      </w:hyperlink>
      <w:r>
        <w:rPr>
          <w:color w:val="000000"/>
          <w:sz w:val="20"/>
          <w:szCs w:val="20"/>
        </w:rPr>
        <w:t xml:space="preserve"> </w:t>
      </w:r>
    </w:p>
  </w:footnote>
  <w:footnote w:id="3">
    <w:p w14:paraId="3FFAF5D8" w14:textId="77777777" w:rsidR="006C7D7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2" w:anchor="anchor168622697692466075" w:tooltip="https://hi-tech.mail.ru/review/100805-additivnye-tekhnologii/#anchor168622697692466075" w:history="1">
        <w:r>
          <w:rPr>
            <w:color w:val="0563C1"/>
            <w:sz w:val="20"/>
            <w:szCs w:val="20"/>
            <w:u w:val="single"/>
          </w:rPr>
          <w:t>https://hi-tech.mail.ru/review/100805-additivnye-tekhnologii/#anchor168622697692466075</w:t>
        </w:r>
      </w:hyperlink>
      <w:r>
        <w:rPr>
          <w:color w:val="000000"/>
          <w:sz w:val="20"/>
          <w:szCs w:val="20"/>
        </w:rPr>
        <w:t xml:space="preserve"> </w:t>
      </w:r>
    </w:p>
  </w:footnote>
  <w:footnote w:id="4">
    <w:p w14:paraId="19B62B99" w14:textId="77777777" w:rsidR="006C7D7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https://trends.rbc.ru/trends/futurology/6284222d9a79472c8b9a67bc?from=copy</w:t>
      </w:r>
    </w:p>
  </w:footnote>
  <w:footnote w:id="5">
    <w:p w14:paraId="7CB35509" w14:textId="77777777" w:rsidR="006C7D7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3" w:tooltip="https://sber.pro/publication/kak-razvivaetsya-v-rossii-rinok-additivnih-tehnologii/" w:history="1">
        <w:r>
          <w:rPr>
            <w:color w:val="0563C1"/>
            <w:sz w:val="20"/>
            <w:szCs w:val="20"/>
            <w:u w:val="single"/>
          </w:rPr>
          <w:t>https://sber.pro/publication/kak-razvivaetsya-v-rossii-rinok-additivnih-tehnologii/</w:t>
        </w:r>
      </w:hyperlink>
      <w:r>
        <w:rPr>
          <w:color w:val="000000"/>
          <w:sz w:val="20"/>
          <w:szCs w:val="20"/>
        </w:rPr>
        <w:t xml:space="preserve"> </w:t>
      </w:r>
    </w:p>
  </w:footnote>
  <w:footnote w:id="6">
    <w:p w14:paraId="06D22CEA" w14:textId="77777777" w:rsidR="006C7D7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4" w:tooltip="https://trends.rbc.ru/trends/futurology/6284222d9a79472c8b9a67bc?from=copy" w:history="1">
        <w:r>
          <w:rPr>
            <w:color w:val="0563C1"/>
            <w:sz w:val="20"/>
            <w:szCs w:val="20"/>
            <w:u w:val="single"/>
          </w:rPr>
          <w:t>https://trends.rbc.ru/trends/futurology/6284222d9a79472c8b9a67bc?from=copy</w:t>
        </w:r>
      </w:hyperlink>
      <w:r>
        <w:rPr>
          <w:color w:val="000000"/>
          <w:sz w:val="20"/>
          <w:szCs w:val="20"/>
        </w:rPr>
        <w:t xml:space="preserve"> </w:t>
      </w:r>
    </w:p>
  </w:footnote>
  <w:footnote w:id="7">
    <w:p w14:paraId="4811BD30" w14:textId="77777777" w:rsidR="006C7D7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https://trends.rbc.ru/trends/futurology/6284222d9a79472c8b9a67bc?from=copy</w:t>
      </w:r>
    </w:p>
  </w:footnote>
  <w:footnote w:id="8">
    <w:p w14:paraId="6B93AC68" w14:textId="77777777" w:rsidR="006C7D7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https://hi-tech.mail.ru/review/100805-additivnye-tekhnologii/#anchor168622697692466075</w:t>
      </w:r>
    </w:p>
  </w:footnote>
  <w:footnote w:id="9">
    <w:p w14:paraId="1B4A070C" w14:textId="77777777" w:rsidR="006C7D7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5" w:tooltip="https://rb.ru/opinion/3d-print-industrial/" w:history="1">
        <w:r>
          <w:rPr>
            <w:color w:val="0563C1"/>
            <w:sz w:val="20"/>
            <w:szCs w:val="20"/>
            <w:u w:val="single"/>
          </w:rPr>
          <w:t>https://rb.ru/opinion/3d-print-industrial/</w:t>
        </w:r>
      </w:hyperlink>
      <w:r>
        <w:rPr>
          <w:color w:val="000000"/>
          <w:sz w:val="20"/>
          <w:szCs w:val="20"/>
        </w:rPr>
        <w:t xml:space="preserve"> </w:t>
      </w:r>
    </w:p>
  </w:footnote>
  <w:footnote w:id="10">
    <w:p w14:paraId="01FD152E" w14:textId="77777777" w:rsidR="006C7D7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6" w:tooltip="https://strana-rosatom.ru/2025/02/21/kroliku-implantirovali-sosudy-vyrashh/" w:history="1">
        <w:r>
          <w:rPr>
            <w:color w:val="0563C1"/>
            <w:sz w:val="20"/>
            <w:szCs w:val="20"/>
            <w:u w:val="single"/>
          </w:rPr>
          <w:t>https://strana-rosatom.ru/2025/02/21/kroliku-implantirovali-sosudy-vyrashh/</w:t>
        </w:r>
      </w:hyperlink>
      <w:r>
        <w:rPr>
          <w:color w:val="000000"/>
          <w:sz w:val="20"/>
          <w:szCs w:val="20"/>
        </w:rPr>
        <w:t xml:space="preserve"> </w:t>
      </w:r>
    </w:p>
  </w:footnote>
  <w:footnote w:id="11">
    <w:p w14:paraId="65223391" w14:textId="77777777" w:rsidR="006C7D7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7" w:tooltip="https://strana-rosatom.ru/2025/06/02/rosatom-vypustil-pervyj-rossijski/" w:history="1">
        <w:r>
          <w:rPr>
            <w:color w:val="0563C1"/>
            <w:sz w:val="20"/>
            <w:szCs w:val="20"/>
            <w:u w:val="single"/>
          </w:rPr>
          <w:t>https://strana-rosatom.ru/2025/06/02/rosatom-vypustil-pervyj-rossijski/</w:t>
        </w:r>
      </w:hyperlink>
      <w:r>
        <w:rPr>
          <w:color w:val="000000"/>
          <w:sz w:val="20"/>
          <w:szCs w:val="20"/>
        </w:rPr>
        <w:t xml:space="preserve"> </w:t>
      </w:r>
    </w:p>
  </w:footnote>
  <w:footnote w:id="12">
    <w:p w14:paraId="6C2121CF" w14:textId="77777777" w:rsidR="006C7D7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8" w:tooltip="https://www.eg-online.ru/article/482486/" w:history="1">
        <w:r>
          <w:rPr>
            <w:color w:val="0563C1"/>
            <w:sz w:val="20"/>
            <w:szCs w:val="20"/>
            <w:u w:val="single"/>
          </w:rPr>
          <w:t>https://www.eg-online.ru/article/482486/</w:t>
        </w:r>
      </w:hyperlink>
      <w:r>
        <w:rPr>
          <w:color w:val="000000"/>
          <w:sz w:val="20"/>
          <w:szCs w:val="20"/>
        </w:rPr>
        <w:t xml:space="preserve"> </w:t>
      </w:r>
    </w:p>
  </w:footnote>
  <w:footnote w:id="13">
    <w:p w14:paraId="4E1AF4C4" w14:textId="77777777" w:rsidR="006C7D7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9" w:tooltip="https://sber.pro/publication/kak-razvivaetsya-v-rossii-rinok-additivnih-tehnologii/" w:history="1">
        <w:r>
          <w:rPr>
            <w:color w:val="0563C1"/>
            <w:sz w:val="20"/>
            <w:szCs w:val="20"/>
            <w:u w:val="single"/>
          </w:rPr>
          <w:t>https://sber.pro/publication/kak-razvivaetsya-v-rossii-rinok-additivnih-tehnologii/</w:t>
        </w:r>
      </w:hyperlink>
      <w:r>
        <w:rPr>
          <w:color w:val="000000"/>
          <w:sz w:val="20"/>
          <w:szCs w:val="20"/>
        </w:rPr>
        <w:t xml:space="preserve"> </w:t>
      </w:r>
    </w:p>
  </w:footnote>
  <w:footnote w:id="14">
    <w:p w14:paraId="7B2CD2B3" w14:textId="77777777" w:rsidR="006C7D7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10" w:tooltip="https://rosat.tvel.ru/about-company/history/" w:history="1">
        <w:r>
          <w:rPr>
            <w:color w:val="0563C1"/>
            <w:sz w:val="20"/>
            <w:szCs w:val="20"/>
            <w:u w:val="single"/>
          </w:rPr>
          <w:t>https://rosat.tvel.ru/about-company/history/</w:t>
        </w:r>
      </w:hyperlink>
      <w:r>
        <w:rPr>
          <w:color w:val="000000"/>
          <w:sz w:val="20"/>
          <w:szCs w:val="20"/>
        </w:rPr>
        <w:t xml:space="preserve"> </w:t>
      </w:r>
    </w:p>
  </w:footnote>
  <w:footnote w:id="15">
    <w:p w14:paraId="019C1285" w14:textId="77777777" w:rsidR="006C7D7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11" w:tooltip="https://2cifra.ru/blog/detail.php?ID=2115" w:history="1">
        <w:r>
          <w:rPr>
            <w:color w:val="0563C1"/>
            <w:sz w:val="20"/>
            <w:szCs w:val="20"/>
            <w:u w:val="single"/>
          </w:rPr>
          <w:t>https://2cifra.ru/blog/detail.php?ID=2115</w:t>
        </w:r>
      </w:hyperlink>
      <w:r>
        <w:rPr>
          <w:color w:val="000000"/>
          <w:sz w:val="20"/>
          <w:szCs w:val="20"/>
        </w:rPr>
        <w:t xml:space="preserve"> </w:t>
      </w:r>
    </w:p>
  </w:footnote>
  <w:footnote w:id="16">
    <w:p w14:paraId="5B7F2499" w14:textId="77777777" w:rsidR="006C7D7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https://trends.rbc.ru/trends/futurology/6284222d9a79472c8b9a67bc?from=copy</w:t>
      </w:r>
    </w:p>
  </w:footnote>
  <w:footnote w:id="17">
    <w:p w14:paraId="37ABE8D6" w14:textId="77777777" w:rsidR="006C7D7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12" w:tooltip="https://strana-rosatom.ru/2025/06/03/za-semju-pechatyami-kak-razvivaetsya-3d-bi/" w:history="1">
        <w:r>
          <w:rPr>
            <w:color w:val="0563C1"/>
            <w:sz w:val="20"/>
            <w:szCs w:val="20"/>
            <w:u w:val="single"/>
          </w:rPr>
          <w:t>https://strana-rosatom.ru/2025/06/03/za-semju-pechatyami-kak-razvivaetsya-3d-bi/</w:t>
        </w:r>
      </w:hyperlink>
      <w:r>
        <w:rPr>
          <w:color w:val="000000"/>
          <w:sz w:val="20"/>
          <w:szCs w:val="20"/>
        </w:rPr>
        <w:t xml:space="preserve"> </w:t>
      </w:r>
    </w:p>
  </w:footnote>
  <w:footnote w:id="18">
    <w:p w14:paraId="59102438" w14:textId="77777777" w:rsidR="006C7D7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13" w:tooltip="https://sber.pro/publication/kak-razvivaetsya-v-rossii-rinok-additivnih-tehnologii/" w:history="1">
        <w:r>
          <w:rPr>
            <w:color w:val="0563C1"/>
            <w:sz w:val="20"/>
            <w:szCs w:val="20"/>
            <w:u w:val="single"/>
          </w:rPr>
          <w:t>https://sber.pro/publication/kak-razvivaetsya-v-rossii-rinok-additivnih-tehnologii/</w:t>
        </w:r>
      </w:hyperlink>
      <w:r>
        <w:rPr>
          <w:color w:val="000000"/>
          <w:sz w:val="20"/>
          <w:szCs w:val="20"/>
        </w:rPr>
        <w:t xml:space="preserve"> </w:t>
      </w:r>
    </w:p>
  </w:footnote>
  <w:footnote w:id="19">
    <w:p w14:paraId="5B4A6750" w14:textId="77777777" w:rsidR="006C7D7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14" w:tooltip="https://strana-rosatom.ru/2024/07/29/titanovyj-cherep-i-serdce-iz-sferoid/" w:history="1">
        <w:r>
          <w:rPr>
            <w:color w:val="0563C1"/>
            <w:sz w:val="20"/>
            <w:szCs w:val="20"/>
            <w:u w:val="single"/>
          </w:rPr>
          <w:t>https://strana-rosatom.ru/2024/07/29/titanovyj-cherep-i-serdce-iz-sferoid/</w:t>
        </w:r>
      </w:hyperlink>
      <w:r>
        <w:rPr>
          <w:color w:val="000000"/>
          <w:sz w:val="20"/>
          <w:szCs w:val="20"/>
        </w:rPr>
        <w:t xml:space="preserve"> </w:t>
      </w:r>
    </w:p>
  </w:footnote>
  <w:footnote w:id="20">
    <w:p w14:paraId="506A4247" w14:textId="77777777" w:rsidR="006C7D7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15" w:tooltip="https://dentalmagazine.ru/posts/ispolzovanie-additivnyh-tehnologij-v-klinicheskoj-stomatologii.html" w:history="1">
        <w:r>
          <w:rPr>
            <w:color w:val="0563C1"/>
            <w:sz w:val="20"/>
            <w:szCs w:val="20"/>
            <w:u w:val="single"/>
          </w:rPr>
          <w:t>https://dentalmagazine.ru/posts/ispolzovanie-additivnyh-tehnologij-v-klinicheskoj-stomatologii.html</w:t>
        </w:r>
      </w:hyperlink>
      <w:r>
        <w:rPr>
          <w:color w:val="000000"/>
          <w:sz w:val="20"/>
          <w:szCs w:val="20"/>
        </w:rPr>
        <w:t xml:space="preserve"> </w:t>
      </w:r>
    </w:p>
  </w:footnote>
  <w:footnote w:id="21">
    <w:p w14:paraId="177D6BF2" w14:textId="77777777" w:rsidR="006C7D7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16" w:anchor="anchor168622819498339943" w:tooltip="https://hi-tech.mail.ru/review/100805-additivnye-tekhnologii/#anchor168622819498339943" w:history="1">
        <w:r>
          <w:rPr>
            <w:color w:val="0563C1"/>
            <w:sz w:val="20"/>
            <w:szCs w:val="20"/>
            <w:u w:val="single"/>
          </w:rPr>
          <w:t>https://hi-tech.mail.ru/review/100805-additivnye-tekhnologii/#anchor168622819498339943</w:t>
        </w:r>
      </w:hyperlink>
      <w:r>
        <w:rPr>
          <w:color w:val="000000"/>
          <w:sz w:val="20"/>
          <w:szCs w:val="20"/>
        </w:rPr>
        <w:t xml:space="preserve"> </w:t>
      </w:r>
    </w:p>
  </w:footnote>
  <w:footnote w:id="22">
    <w:p w14:paraId="41A2E7B3" w14:textId="77777777" w:rsidR="006C7D7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17" w:tooltip="https://rlw.gov.ru/news/document/26093" w:history="1">
        <w:r>
          <w:rPr>
            <w:color w:val="0563C1"/>
            <w:sz w:val="20"/>
            <w:szCs w:val="20"/>
            <w:u w:val="single"/>
          </w:rPr>
          <w:t>https://rlw.gov.ru/news/document/26093</w:t>
        </w:r>
      </w:hyperlink>
      <w:r>
        <w:rPr>
          <w:color w:val="000000"/>
          <w:sz w:val="20"/>
          <w:szCs w:val="20"/>
        </w:rPr>
        <w:t xml:space="preserve"> </w:t>
      </w:r>
    </w:p>
  </w:footnote>
  <w:footnote w:id="23">
    <w:p w14:paraId="219F8E21" w14:textId="77777777" w:rsidR="006C7D7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18" w:tooltip="https://rosatom.ru/journalist/news/rosatom-otkryl-tsentr-additivnykh-tekhnologiy-obshchego-dostupa-v-tomskom-politekhnicheskom-universi/" w:history="1">
        <w:r>
          <w:rPr>
            <w:color w:val="0563C1"/>
            <w:sz w:val="20"/>
            <w:szCs w:val="20"/>
            <w:u w:val="single"/>
          </w:rPr>
          <w:t>https://rosatom.ru/journalist/news/rosatom-otkryl-tsentr-additivnykh-tekhnologiy-obshchego-dostupa-v-tomskom-politekhnicheskom-universi/</w:t>
        </w:r>
      </w:hyperlink>
      <w:r>
        <w:rPr>
          <w:color w:val="000000"/>
          <w:sz w:val="20"/>
          <w:szCs w:val="20"/>
        </w:rPr>
        <w:t xml:space="preserve"> </w:t>
      </w:r>
    </w:p>
  </w:footnote>
  <w:footnote w:id="24">
    <w:p w14:paraId="011C4223" w14:textId="77777777" w:rsidR="006C7D7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19" w:tooltip="https://strana-rosatom.ru/2025/02/27/rosatom-otkryl-centr-additivnyh-te/" w:history="1">
        <w:r>
          <w:rPr>
            <w:color w:val="0563C1"/>
            <w:sz w:val="20"/>
            <w:szCs w:val="20"/>
            <w:u w:val="single"/>
          </w:rPr>
          <w:t>https://strana-rosatom.ru/2025/02/27/rosatom-otkryl-centr-additivnyh-te/</w:t>
        </w:r>
      </w:hyperlink>
      <w:r>
        <w:rPr>
          <w:color w:val="000000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2C1E" w14:textId="77777777" w:rsidR="006C7D7F" w:rsidRDefault="00000000">
    <w:pPr>
      <w:tabs>
        <w:tab w:val="center" w:pos="4677"/>
        <w:tab w:val="right" w:pos="9355"/>
      </w:tabs>
      <w:spacing w:after="0" w:line="240" w:lineRule="auto"/>
      <w:jc w:val="center"/>
    </w:pPr>
    <w:r>
      <w:rPr>
        <w:noProof/>
      </w:rPr>
      <mc:AlternateContent>
        <mc:Choice Requires="wpg">
          <w:drawing>
            <wp:inline distT="0" distB="0" distL="0" distR="0" wp14:anchorId="76E4D487" wp14:editId="43BA4012">
              <wp:extent cx="1639408" cy="384962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1"/>
                      <a:srcRect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9pt;height:30.31pt;mso-wrap-distance-left:0.00pt;mso-wrap-distance-top:0.00pt;mso-wrap-distance-right:0.00pt;mso-wrap-distance-bottom:0.00pt;">
              <v:path textboxrect="0,0,0,0"/>
              <v:imagedata r:id="rId2" o:title="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5599" w14:textId="269F1CA7" w:rsidR="006B18BC" w:rsidRDefault="006B18BC" w:rsidP="006B18BC">
    <w:pPr>
      <w:pStyle w:val="a6"/>
      <w:jc w:val="center"/>
    </w:pPr>
    <w:r>
      <w:rPr>
        <w:noProof/>
      </w:rPr>
      <w:drawing>
        <wp:inline distT="0" distB="0" distL="0" distR="0" wp14:anchorId="411B0504" wp14:editId="449C35D5">
          <wp:extent cx="1639408" cy="384962"/>
          <wp:effectExtent l="0" t="0" r="0" b="0"/>
          <wp:docPr id="2225950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/>
                  <a:srcRect/>
                  <a:stretch/>
                </pic:blipFill>
                <pic:spPr bwMode="auto"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5927"/>
    <w:multiLevelType w:val="hybridMultilevel"/>
    <w:tmpl w:val="F634F3D0"/>
    <w:lvl w:ilvl="0" w:tplc="34AC055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6220EFB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994ECE1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4F8E699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D9E60FF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0F74547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382C3DAC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4432901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F318A2D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F21BD6"/>
    <w:multiLevelType w:val="hybridMultilevel"/>
    <w:tmpl w:val="2B20BAC0"/>
    <w:lvl w:ilvl="0" w:tplc="DB6E93B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CFAA2F76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35CC198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56B61E5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6BCC018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F98AD7EE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65E8057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15F8385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A268E1EE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4EF15DD"/>
    <w:multiLevelType w:val="hybridMultilevel"/>
    <w:tmpl w:val="DEB66F44"/>
    <w:lvl w:ilvl="0" w:tplc="00AE498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996C61E6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095C7E4E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F196881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CF707C6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26EC868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103E716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C94E29B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020E52E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D4D1FD8"/>
    <w:multiLevelType w:val="hybridMultilevel"/>
    <w:tmpl w:val="8F3C95D4"/>
    <w:lvl w:ilvl="0" w:tplc="776265E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5FF257E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4CAC99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6D48F35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C8C48D9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7EA4FD8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0512EC5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6E76235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CFFA3D5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FF5063C"/>
    <w:multiLevelType w:val="hybridMultilevel"/>
    <w:tmpl w:val="D14A8F5E"/>
    <w:lvl w:ilvl="0" w:tplc="95FC4B4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40B48CF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19F2A77E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2F22755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D798615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D638DB96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B824BD88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A6C097B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F45C2D9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92A31CC"/>
    <w:multiLevelType w:val="hybridMultilevel"/>
    <w:tmpl w:val="4A003EE0"/>
    <w:lvl w:ilvl="0" w:tplc="60A651D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C53AB53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810E625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09B6089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9BF2FE5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08FC1B76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048A9FF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1E2AAB6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17FC925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03D32B8"/>
    <w:multiLevelType w:val="hybridMultilevel"/>
    <w:tmpl w:val="007610FE"/>
    <w:lvl w:ilvl="0" w:tplc="32C04B8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47285FB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5C6C038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48822B1E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68641FC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943C2BAE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0D582E1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ACA4C33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D8781E2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5CD62EC"/>
    <w:multiLevelType w:val="hybridMultilevel"/>
    <w:tmpl w:val="8F82F946"/>
    <w:lvl w:ilvl="0" w:tplc="7B6A146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CA06E90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493CE19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F7D42AB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19A096AA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7E6C5D3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EBC2162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0922DB1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B622C20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8F6217E"/>
    <w:multiLevelType w:val="hybridMultilevel"/>
    <w:tmpl w:val="08DE80F4"/>
    <w:lvl w:ilvl="0" w:tplc="6D7EDA8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A53684C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E058428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95184CA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26A002A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9B00BB3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F70C38A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361E9FC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C60C33F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3667954"/>
    <w:multiLevelType w:val="multilevel"/>
    <w:tmpl w:val="DDC427D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643E769A"/>
    <w:multiLevelType w:val="hybridMultilevel"/>
    <w:tmpl w:val="97983D02"/>
    <w:lvl w:ilvl="0" w:tplc="F0908F28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7ADE0782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525645B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E23CC6E2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63FE659E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B50ABC1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D090BBF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0F441FE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D8F6F62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97C0170"/>
    <w:multiLevelType w:val="hybridMultilevel"/>
    <w:tmpl w:val="AC802382"/>
    <w:lvl w:ilvl="0" w:tplc="9C3AD1C8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9BACBD6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27B6B5B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7060B11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5F04841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1FFA1F16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D44CEF2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738A0EF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A9A25FD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9825F0C"/>
    <w:multiLevelType w:val="hybridMultilevel"/>
    <w:tmpl w:val="35F8E6DA"/>
    <w:lvl w:ilvl="0" w:tplc="EF564CDE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75188EA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F2C2A28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B17C53C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572A3E5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C3EF8B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39E0AC3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CC3E204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C2F2702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F8C2885"/>
    <w:multiLevelType w:val="hybridMultilevel"/>
    <w:tmpl w:val="7A1A96F8"/>
    <w:lvl w:ilvl="0" w:tplc="47B451BC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E8FA791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6276CEB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6BF4FF2E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0B202B4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7C38FFB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97B0A5E8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2DC4060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9104AE6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33F0BD5"/>
    <w:multiLevelType w:val="hybridMultilevel"/>
    <w:tmpl w:val="F8EE79C2"/>
    <w:lvl w:ilvl="0" w:tplc="6506025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F65488A0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 w:tplc="DDB06A8E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 w:tplc="57E8DCB0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 w:tplc="D4183162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 w:tplc="07A22EB2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 w:tplc="B16859EA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 w:tplc="E7B82540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 w:tplc="5204C490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8117B3D"/>
    <w:multiLevelType w:val="hybridMultilevel"/>
    <w:tmpl w:val="562A183A"/>
    <w:lvl w:ilvl="0" w:tplc="D3420D5E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09EC0BB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83BC57D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C53AE73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1DF4806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AAEECC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CEE57A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142EA61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2654B9F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92C7136"/>
    <w:multiLevelType w:val="hybridMultilevel"/>
    <w:tmpl w:val="008AE514"/>
    <w:lvl w:ilvl="0" w:tplc="DFD8088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2C40E13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FEB8873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8E5E3C6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B85AC54C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95C8B58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76C86E8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1B20F4D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20467A8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07052402">
    <w:abstractNumId w:val="14"/>
  </w:num>
  <w:num w:numId="2" w16cid:durableId="1581257493">
    <w:abstractNumId w:val="11"/>
  </w:num>
  <w:num w:numId="3" w16cid:durableId="534466219">
    <w:abstractNumId w:val="7"/>
  </w:num>
  <w:num w:numId="4" w16cid:durableId="1866405129">
    <w:abstractNumId w:val="1"/>
  </w:num>
  <w:num w:numId="5" w16cid:durableId="518204625">
    <w:abstractNumId w:val="10"/>
  </w:num>
  <w:num w:numId="6" w16cid:durableId="1318730909">
    <w:abstractNumId w:val="0"/>
  </w:num>
  <w:num w:numId="7" w16cid:durableId="71783070">
    <w:abstractNumId w:val="12"/>
  </w:num>
  <w:num w:numId="8" w16cid:durableId="695161640">
    <w:abstractNumId w:val="6"/>
  </w:num>
  <w:num w:numId="9" w16cid:durableId="1351952514">
    <w:abstractNumId w:val="4"/>
  </w:num>
  <w:num w:numId="10" w16cid:durableId="1307390206">
    <w:abstractNumId w:val="5"/>
  </w:num>
  <w:num w:numId="11" w16cid:durableId="1894152772">
    <w:abstractNumId w:val="2"/>
  </w:num>
  <w:num w:numId="12" w16cid:durableId="1612736591">
    <w:abstractNumId w:val="8"/>
  </w:num>
  <w:num w:numId="13" w16cid:durableId="1318218224">
    <w:abstractNumId w:val="16"/>
  </w:num>
  <w:num w:numId="14" w16cid:durableId="1033923297">
    <w:abstractNumId w:val="15"/>
  </w:num>
  <w:num w:numId="15" w16cid:durableId="513499423">
    <w:abstractNumId w:val="13"/>
  </w:num>
  <w:num w:numId="16" w16cid:durableId="1589313587">
    <w:abstractNumId w:val="3"/>
  </w:num>
  <w:num w:numId="17" w16cid:durableId="2478132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7F"/>
    <w:rsid w:val="003965C3"/>
    <w:rsid w:val="006B18BC"/>
    <w:rsid w:val="006C7D7F"/>
    <w:rsid w:val="007E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4A79"/>
  <w15:docId w15:val="{25202764-DEF7-4651-8E82-13E84F3B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1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2">
    <w:name w:val="heading 2"/>
    <w:basedOn w:val="a"/>
    <w:next w:val="a"/>
    <w:link w:val="21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3">
    <w:name w:val="heading 3"/>
    <w:basedOn w:val="a"/>
    <w:next w:val="a"/>
    <w:link w:val="31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a"/>
    <w:next w:val="a"/>
    <w:link w:val="41"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a"/>
    <w:next w:val="a"/>
    <w:link w:val="51"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link w:val="61"/>
    <w:pPr>
      <w:keepNext/>
      <w:keepLines/>
      <w:spacing w:before="40" w:after="0"/>
      <w:outlineLvl w:val="5"/>
    </w:pPr>
    <w:rPr>
      <w:i/>
      <w:color w:val="595959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FFFFFF" w:themeColor="text1" w:themeTint="00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FFFFFF" w:themeColor="text1" w:themeTint="0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FFFFFF" w:themeColor="text1" w:themeTint="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Знак1"/>
    <w:basedOn w:val="a0"/>
    <w:link w:val="a4"/>
    <w:uiPriority w:val="10"/>
    <w:rPr>
      <w:sz w:val="48"/>
      <w:szCs w:val="48"/>
    </w:rPr>
  </w:style>
  <w:style w:type="character" w:customStyle="1" w:styleId="12">
    <w:name w:val="Подзаголовок Знак1"/>
    <w:basedOn w:val="a0"/>
    <w:link w:val="a5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6">
    <w:name w:val="head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ижний колонтитул Знак"/>
    <w:link w:val="a8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10"/>
    <w:pPr>
      <w:spacing w:after="80" w:line="240" w:lineRule="auto"/>
    </w:pPr>
    <w:rPr>
      <w:sz w:val="56"/>
      <w:szCs w:val="56"/>
    </w:rPr>
  </w:style>
  <w:style w:type="character" w:customStyle="1" w:styleId="15">
    <w:name w:val="Заголовок 1 Знак"/>
    <w:basedOn w:val="a0"/>
    <w:uiPriority w:val="9"/>
    <w:rPr>
      <w:rFonts w:asciiTheme="majorHAnsi" w:eastAsiaTheme="majorEastAsia" w:hAnsiTheme="majorHAnsi" w:cstheme="majorBidi"/>
      <w:color w:val="000000" w:themeColor="accent1" w:themeShade="00"/>
      <w:sz w:val="40"/>
      <w:szCs w:val="40"/>
    </w:rPr>
  </w:style>
  <w:style w:type="character" w:customStyle="1" w:styleId="23">
    <w:name w:val="Заголовок 2 Знак"/>
    <w:basedOn w:val="a0"/>
    <w:uiPriority w:val="9"/>
    <w:semiHidden/>
    <w:rPr>
      <w:rFonts w:asciiTheme="majorHAnsi" w:eastAsiaTheme="majorEastAsia" w:hAnsiTheme="majorHAnsi" w:cstheme="majorBidi"/>
      <w:color w:val="000000" w:themeColor="accent1" w:themeShade="00"/>
      <w:sz w:val="32"/>
      <w:szCs w:val="32"/>
    </w:rPr>
  </w:style>
  <w:style w:type="character" w:customStyle="1" w:styleId="33">
    <w:name w:val="Заголовок 3 Знак"/>
    <w:basedOn w:val="a0"/>
    <w:uiPriority w:val="9"/>
    <w:semiHidden/>
    <w:rPr>
      <w:rFonts w:eastAsiaTheme="majorEastAsia" w:cstheme="majorBidi"/>
      <w:color w:val="000000" w:themeColor="accent1" w:themeShade="00"/>
      <w:sz w:val="28"/>
      <w:szCs w:val="28"/>
    </w:rPr>
  </w:style>
  <w:style w:type="character" w:customStyle="1" w:styleId="43">
    <w:name w:val="Заголовок 4 Знак"/>
    <w:basedOn w:val="a0"/>
    <w:uiPriority w:val="9"/>
    <w:semiHidden/>
    <w:rPr>
      <w:rFonts w:eastAsiaTheme="majorEastAsia" w:cstheme="majorBidi"/>
      <w:i/>
      <w:iCs/>
      <w:color w:val="000000" w:themeColor="accent1" w:themeShade="00"/>
    </w:rPr>
  </w:style>
  <w:style w:type="character" w:customStyle="1" w:styleId="53">
    <w:name w:val="Заголовок 5 Знак"/>
    <w:basedOn w:val="a0"/>
    <w:uiPriority w:val="9"/>
    <w:semiHidden/>
    <w:rPr>
      <w:rFonts w:eastAsiaTheme="majorEastAsia" w:cstheme="majorBidi"/>
      <w:color w:val="000000" w:themeColor="accent1" w:themeShade="00"/>
    </w:rPr>
  </w:style>
  <w:style w:type="character" w:customStyle="1" w:styleId="62">
    <w:name w:val="Заголовок 6 Знак"/>
    <w:basedOn w:val="a0"/>
    <w:uiPriority w:val="9"/>
    <w:semiHidden/>
    <w:rPr>
      <w:rFonts w:eastAsiaTheme="majorEastAsia" w:cstheme="majorBidi"/>
      <w:i/>
      <w:iCs/>
      <w:color w:val="FFFFFF" w:themeColor="text1" w:themeTint="00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FFFFFF" w:themeColor="text1" w:themeTint="00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FFFFFF" w:themeColor="text1" w:themeTint="00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FFFFFF" w:themeColor="text1" w:themeTint="00"/>
    </w:rPr>
  </w:style>
  <w:style w:type="character" w:customStyle="1" w:styleId="af1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2">
    <w:name w:val="Подзаголовок Знак"/>
    <w:basedOn w:val="a0"/>
    <w:uiPriority w:val="11"/>
    <w:rPr>
      <w:rFonts w:eastAsiaTheme="majorEastAsia" w:cstheme="majorBidi"/>
      <w:color w:val="FFFFFF" w:themeColor="text1" w:themeTint="00"/>
      <w:spacing w:val="15"/>
      <w:sz w:val="28"/>
      <w:szCs w:val="28"/>
    </w:rPr>
  </w:style>
  <w:style w:type="paragraph" w:styleId="24">
    <w:name w:val="Quote"/>
    <w:link w:val="25"/>
    <w:uiPriority w:val="29"/>
    <w:qFormat/>
    <w:pPr>
      <w:spacing w:before="160"/>
      <w:jc w:val="center"/>
    </w:pPr>
    <w:rPr>
      <w:i/>
      <w:iCs/>
      <w:color w:val="FFFFFF" w:themeColor="text1" w:themeTint="00"/>
    </w:rPr>
  </w:style>
  <w:style w:type="character" w:customStyle="1" w:styleId="25">
    <w:name w:val="Цитата 2 Знак"/>
    <w:basedOn w:val="a0"/>
    <w:link w:val="24"/>
    <w:uiPriority w:val="29"/>
    <w:rPr>
      <w:i/>
      <w:iCs/>
      <w:color w:val="FFFFFF" w:themeColor="text1" w:themeTint="00"/>
    </w:rPr>
  </w:style>
  <w:style w:type="paragraph" w:styleId="af3">
    <w:name w:val="List Paragraph"/>
    <w:uiPriority w:val="34"/>
    <w:qFormat/>
    <w:pPr>
      <w:ind w:left="720"/>
      <w:contextualSpacing/>
    </w:pPr>
  </w:style>
  <w:style w:type="character" w:styleId="af4">
    <w:name w:val="Intense Emphasis"/>
    <w:basedOn w:val="a0"/>
    <w:uiPriority w:val="21"/>
    <w:qFormat/>
    <w:rPr>
      <w:i/>
      <w:iCs/>
      <w:color w:val="000000" w:themeColor="accent1" w:themeShade="00"/>
    </w:rPr>
  </w:style>
  <w:style w:type="paragraph" w:styleId="af5">
    <w:name w:val="Intense Quote"/>
    <w:link w:val="af6"/>
    <w:uiPriority w:val="30"/>
    <w:qFormat/>
    <w:pPr>
      <w:pBdr>
        <w:top w:val="single" w:sz="4" w:space="10" w:color="000000" w:themeColor="accent1" w:themeShade="00"/>
        <w:bottom w:val="single" w:sz="4" w:space="10" w:color="000000" w:themeColor="accent1" w:themeShade="00"/>
      </w:pBdr>
      <w:spacing w:before="360" w:after="360"/>
      <w:ind w:left="864" w:right="864"/>
      <w:jc w:val="center"/>
    </w:pPr>
    <w:rPr>
      <w:i/>
      <w:iCs/>
      <w:color w:val="000000" w:themeColor="accent1" w:themeShade="00"/>
    </w:rPr>
  </w:style>
  <w:style w:type="character" w:customStyle="1" w:styleId="af6">
    <w:name w:val="Выделенная цитата Знак"/>
    <w:basedOn w:val="a0"/>
    <w:link w:val="af5"/>
    <w:uiPriority w:val="30"/>
    <w:rPr>
      <w:i/>
      <w:iCs/>
      <w:color w:val="000000" w:themeColor="accent1" w:themeShade="00"/>
    </w:rPr>
  </w:style>
  <w:style w:type="character" w:styleId="af7">
    <w:name w:val="Intense Reference"/>
    <w:basedOn w:val="a0"/>
    <w:uiPriority w:val="32"/>
    <w:qFormat/>
    <w:rPr>
      <w:b/>
      <w:bCs/>
      <w:smallCaps/>
      <w:color w:val="000000" w:themeColor="accent1" w:themeShade="00"/>
      <w:spacing w:val="5"/>
    </w:rPr>
  </w:style>
  <w:style w:type="paragraph" w:styleId="af8">
    <w:name w:val="footnote text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Subtitle"/>
    <w:basedOn w:val="a"/>
    <w:next w:val="a"/>
    <w:link w:val="12"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-online.ru/article/482486/" TargetMode="External"/><Relationship Id="rId13" Type="http://schemas.openxmlformats.org/officeDocument/2006/relationships/hyperlink" Target="https://sber.pro/publication/kak-razvivaetsya-v-rossii-rinok-additivnih-tehnologii/" TargetMode="External"/><Relationship Id="rId18" Type="http://schemas.openxmlformats.org/officeDocument/2006/relationships/hyperlink" Target="https://rosatom.ru/journalist/news/rosatom-otkryl-tsentr-additivnykh-tekhnologiy-obshchego-dostupa-v-tomskom-politekhnicheskom-universi/" TargetMode="External"/><Relationship Id="rId3" Type="http://schemas.openxmlformats.org/officeDocument/2006/relationships/hyperlink" Target="https://sber.pro/publication/kak-razvivaetsya-v-rossii-rinok-additivnih-tehnologii/" TargetMode="External"/><Relationship Id="rId7" Type="http://schemas.openxmlformats.org/officeDocument/2006/relationships/hyperlink" Target="https://strana-rosatom.ru/2025/06/02/rosatom-vypustil-pervyj-rossijski/" TargetMode="External"/><Relationship Id="rId12" Type="http://schemas.openxmlformats.org/officeDocument/2006/relationships/hyperlink" Target="https://strana-rosatom.ru/2025/06/03/za-semju-pechatyami-kak-razvivaetsya-3d-bi/" TargetMode="External"/><Relationship Id="rId17" Type="http://schemas.openxmlformats.org/officeDocument/2006/relationships/hyperlink" Target="https://rlw.gov.ru/news/document/26093" TargetMode="External"/><Relationship Id="rId2" Type="http://schemas.openxmlformats.org/officeDocument/2006/relationships/hyperlink" Target="https://hi-tech.mail.ru/review/100805-additivnye-tekhnologii/" TargetMode="External"/><Relationship Id="rId16" Type="http://schemas.openxmlformats.org/officeDocument/2006/relationships/hyperlink" Target="https://hi-tech.mail.ru/review/100805-additivnye-tekhnologii/" TargetMode="External"/><Relationship Id="rId1" Type="http://schemas.openxmlformats.org/officeDocument/2006/relationships/hyperlink" Target="https://trends.rbc.ru/trends/futurology/6284222d9a79472c8b9a67bc?from=copy" TargetMode="External"/><Relationship Id="rId6" Type="http://schemas.openxmlformats.org/officeDocument/2006/relationships/hyperlink" Target="https://strana-rosatom.ru/2025/02/21/kroliku-implantirovali-sosudy-vyrashh/" TargetMode="External"/><Relationship Id="rId11" Type="http://schemas.openxmlformats.org/officeDocument/2006/relationships/hyperlink" Target="https://2cifra.ru/blog/detail.php?ID=2115" TargetMode="External"/><Relationship Id="rId5" Type="http://schemas.openxmlformats.org/officeDocument/2006/relationships/hyperlink" Target="https://rb.ru/opinion/3d-print-industrial/" TargetMode="External"/><Relationship Id="rId15" Type="http://schemas.openxmlformats.org/officeDocument/2006/relationships/hyperlink" Target="https://dentalmagazine.ru/posts/ispolzovanie-additivnyh-tehnologij-v-klinicheskoj-stomatologii.html" TargetMode="External"/><Relationship Id="rId10" Type="http://schemas.openxmlformats.org/officeDocument/2006/relationships/hyperlink" Target="https://rosat.tvel.ru/about-company/history/" TargetMode="External"/><Relationship Id="rId19" Type="http://schemas.openxmlformats.org/officeDocument/2006/relationships/hyperlink" Target="https://strana-rosatom.ru/2025/02/27/rosatom-otkryl-centr-additivnyh-te/" TargetMode="External"/><Relationship Id="rId4" Type="http://schemas.openxmlformats.org/officeDocument/2006/relationships/hyperlink" Target="https://trends.rbc.ru/trends/futurology/6284222d9a79472c8b9a67bc?from=copy" TargetMode="External"/><Relationship Id="rId9" Type="http://schemas.openxmlformats.org/officeDocument/2006/relationships/hyperlink" Target="https://sber.pro/publication/kak-razvivaetsya-v-rossii-rinok-additivnih-tehnologii/" TargetMode="External"/><Relationship Id="rId14" Type="http://schemas.openxmlformats.org/officeDocument/2006/relationships/hyperlink" Target="https://strana-rosatom.ru/2024/07/29/titanovyj-cherep-i-serdce-iz-sferoid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trY7pkmHClRkD041BsyYlD/j8w==">CgMxLjAyDmguc3B2OGY2bWs3MWR2OAByITFIblVrT1dsSVJ4a0ZKY3d6UlNFS0RsZDJPcnhFOEZVVg==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3308</Words>
  <Characters>18859</Characters>
  <Application>Microsoft Office Word</Application>
  <DocSecurity>0</DocSecurity>
  <Lines>157</Lines>
  <Paragraphs>44</Paragraphs>
  <ScaleCrop>false</ScaleCrop>
  <Company/>
  <LinksUpToDate>false</LinksUpToDate>
  <CharactersWithSpaces>22123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Фельдман</dc:creator>
  <cp:lastModifiedBy>Anya</cp:lastModifiedBy>
  <cp:revision>2</cp:revision>
  <dcterms:created xsi:type="dcterms:W3CDTF">2025-07-24T18:26:00Z</dcterms:created>
  <dcterms:modified xsi:type="dcterms:W3CDTF">2025-09-02T10:58:00Z</dcterms:modified>
</cp:coreProperties>
</file>