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366E2" w:rsidRDefault="00A366E2">
      <w:pPr>
        <w:spacing w:before="200" w:after="200"/>
        <w:ind w:right="7"/>
        <w:jc w:val="both"/>
        <w:rPr>
          <w:rFonts w:ascii="Times New Roman" w:eastAsia="Times New Roman" w:hAnsi="Times New Roman" w:cs="Times New Roman"/>
          <w:b/>
          <w:sz w:val="28"/>
          <w:szCs w:val="28"/>
        </w:rPr>
      </w:pPr>
    </w:p>
    <w:p w:rsidR="00A366E2" w:rsidRDefault="00A366E2">
      <w:pPr>
        <w:spacing w:before="200" w:after="200"/>
        <w:ind w:right="7"/>
        <w:jc w:val="both"/>
        <w:rPr>
          <w:rFonts w:ascii="Times New Roman" w:eastAsia="Times New Roman" w:hAnsi="Times New Roman" w:cs="Times New Roman"/>
          <w:b/>
          <w:sz w:val="28"/>
          <w:szCs w:val="28"/>
        </w:rPr>
      </w:pPr>
    </w:p>
    <w:p w:rsidR="00A366E2" w:rsidRDefault="00A366E2">
      <w:pPr>
        <w:spacing w:before="200" w:after="200"/>
        <w:ind w:right="7"/>
        <w:jc w:val="both"/>
        <w:rPr>
          <w:rFonts w:ascii="Times New Roman" w:eastAsia="Times New Roman" w:hAnsi="Times New Roman" w:cs="Times New Roman"/>
          <w:b/>
          <w:sz w:val="28"/>
          <w:szCs w:val="28"/>
        </w:rPr>
      </w:pPr>
    </w:p>
    <w:p w:rsidR="00A366E2" w:rsidRDefault="00A366E2">
      <w:pPr>
        <w:spacing w:before="200" w:after="200"/>
        <w:ind w:right="7"/>
        <w:jc w:val="both"/>
        <w:rPr>
          <w:rFonts w:ascii="Times New Roman" w:eastAsia="Times New Roman" w:hAnsi="Times New Roman" w:cs="Times New Roman"/>
          <w:b/>
          <w:sz w:val="28"/>
          <w:szCs w:val="28"/>
        </w:rPr>
      </w:pPr>
    </w:p>
    <w:p w:rsidR="00A366E2" w:rsidRDefault="00A366E2">
      <w:pPr>
        <w:spacing w:before="200" w:after="200"/>
        <w:ind w:right="7"/>
        <w:jc w:val="both"/>
        <w:rPr>
          <w:rFonts w:ascii="Times New Roman" w:eastAsia="Times New Roman" w:hAnsi="Times New Roman" w:cs="Times New Roman"/>
          <w:b/>
          <w:sz w:val="28"/>
          <w:szCs w:val="28"/>
        </w:rPr>
      </w:pPr>
    </w:p>
    <w:p w:rsidR="00A366E2" w:rsidRDefault="00A366E2">
      <w:pPr>
        <w:spacing w:before="200" w:after="200"/>
        <w:ind w:right="7"/>
        <w:jc w:val="both"/>
        <w:rPr>
          <w:rFonts w:ascii="Times New Roman" w:eastAsia="Times New Roman" w:hAnsi="Times New Roman" w:cs="Times New Roman"/>
          <w:b/>
          <w:sz w:val="28"/>
          <w:szCs w:val="28"/>
        </w:rPr>
      </w:pPr>
    </w:p>
    <w:p w:rsidR="00A366E2" w:rsidRDefault="00A366E2">
      <w:pPr>
        <w:spacing w:before="200" w:after="200"/>
        <w:jc w:val="both"/>
        <w:rPr>
          <w:rFonts w:ascii="Times New Roman" w:eastAsia="Times New Roman" w:hAnsi="Times New Roman" w:cs="Times New Roman"/>
          <w:b/>
          <w:sz w:val="28"/>
          <w:szCs w:val="28"/>
        </w:rPr>
      </w:pPr>
    </w:p>
    <w:p w:rsidR="00A366E2" w:rsidRDefault="00A366E2">
      <w:pPr>
        <w:spacing w:before="200" w:after="200"/>
        <w:jc w:val="both"/>
        <w:rPr>
          <w:rFonts w:ascii="Times New Roman" w:eastAsia="Times New Roman" w:hAnsi="Times New Roman" w:cs="Times New Roman"/>
          <w:b/>
          <w:sz w:val="28"/>
          <w:szCs w:val="28"/>
        </w:rPr>
      </w:pPr>
    </w:p>
    <w:p w:rsidR="00A366E2" w:rsidRDefault="00000000">
      <w:pPr>
        <w:spacing w:before="200" w:after="2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Сценарий лекции</w:t>
      </w:r>
    </w:p>
    <w:p w:rsidR="00A366E2" w:rsidRDefault="00000000">
      <w:pPr>
        <w:pBdr>
          <w:top w:val="none" w:sz="0" w:space="0" w:color="000000"/>
          <w:left w:val="none" w:sz="0" w:space="0" w:color="000000"/>
          <w:bottom w:val="none" w:sz="0" w:space="0" w:color="000000"/>
          <w:right w:val="none" w:sz="0" w:space="0" w:color="000000"/>
        </w:pBdr>
        <w:spacing w:before="200" w:after="2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«Доблесть и бесстрашие: герои прошлого и настоящего»</w:t>
      </w:r>
    </w:p>
    <w:p w:rsidR="00A366E2" w:rsidRDefault="00000000">
      <w:pPr>
        <w:pBdr>
          <w:top w:val="none" w:sz="0" w:space="0" w:color="000000"/>
          <w:left w:val="none" w:sz="0" w:space="0" w:color="000000"/>
          <w:bottom w:val="none" w:sz="0" w:space="0" w:color="000000"/>
          <w:right w:val="none" w:sz="0" w:space="0" w:color="000000"/>
        </w:pBdr>
        <w:spacing w:before="200" w:after="20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r>
    </w:p>
    <w:p w:rsidR="00A366E2" w:rsidRDefault="00000000">
      <w:pPr>
        <w:spacing w:before="200" w:after="20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r>
    </w:p>
    <w:p w:rsidR="00A366E2" w:rsidRDefault="00A366E2">
      <w:pPr>
        <w:spacing w:before="200" w:after="200"/>
        <w:jc w:val="both"/>
        <w:rPr>
          <w:rFonts w:ascii="Times New Roman" w:eastAsia="Times New Roman" w:hAnsi="Times New Roman" w:cs="Times New Roman"/>
          <w:b/>
          <w:sz w:val="28"/>
          <w:szCs w:val="28"/>
        </w:rPr>
      </w:pPr>
    </w:p>
    <w:p w:rsidR="00A366E2" w:rsidRDefault="00A366E2">
      <w:pPr>
        <w:spacing w:before="200" w:after="200"/>
        <w:jc w:val="both"/>
        <w:rPr>
          <w:rFonts w:ascii="Times New Roman" w:eastAsia="Times New Roman" w:hAnsi="Times New Roman" w:cs="Times New Roman"/>
          <w:b/>
          <w:sz w:val="28"/>
          <w:szCs w:val="28"/>
        </w:rPr>
      </w:pPr>
    </w:p>
    <w:p w:rsidR="00A366E2" w:rsidRDefault="00000000">
      <w:pPr>
        <w:keepLines/>
        <w:spacing w:before="200" w:after="200"/>
        <w:jc w:val="right"/>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Сементковский</w:t>
      </w:r>
      <w:proofErr w:type="spellEnd"/>
      <w:r>
        <w:rPr>
          <w:rFonts w:ascii="Times New Roman" w:eastAsia="Times New Roman" w:hAnsi="Times New Roman" w:cs="Times New Roman"/>
          <w:b/>
          <w:sz w:val="28"/>
          <w:szCs w:val="28"/>
        </w:rPr>
        <w:t xml:space="preserve"> Андрей Сергеевич</w:t>
      </w:r>
    </w:p>
    <w:p w:rsidR="00A366E2" w:rsidRDefault="00000000">
      <w:pPr>
        <w:keepLines/>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Заместитель директора музея </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Поле битвы</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w:t>
      </w:r>
    </w:p>
    <w:p w:rsidR="00A366E2" w:rsidRDefault="00000000">
      <w:pPr>
        <w:keepLines/>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член Российского военно-исторического общества, </w:t>
      </w:r>
    </w:p>
    <w:p w:rsidR="00A366E2" w:rsidRDefault="00000000">
      <w:pPr>
        <w:keepLines/>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военный историк, автор фильмов т/к </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Звезда</w:t>
      </w:r>
      <w:r>
        <w:rPr>
          <w:rFonts w:ascii="Times New Roman" w:eastAsia="Times New Roman" w:hAnsi="Times New Roman" w:cs="Times New Roman"/>
          <w:b/>
          <w:sz w:val="28"/>
          <w:szCs w:val="28"/>
        </w:rPr>
        <w:t>»</w:t>
      </w:r>
    </w:p>
    <w:p w:rsidR="00A366E2" w:rsidRDefault="00A366E2">
      <w:pPr>
        <w:keepLines/>
        <w:spacing w:before="200" w:after="200"/>
        <w:jc w:val="right"/>
        <w:rPr>
          <w:rFonts w:ascii="Times New Roman" w:eastAsia="Times New Roman" w:hAnsi="Times New Roman" w:cs="Times New Roman"/>
          <w:b/>
          <w:sz w:val="28"/>
          <w:szCs w:val="28"/>
        </w:rPr>
      </w:pPr>
    </w:p>
    <w:p w:rsidR="00A366E2" w:rsidRDefault="00A366E2">
      <w:pPr>
        <w:spacing w:before="200" w:after="200"/>
        <w:jc w:val="both"/>
        <w:rPr>
          <w:rFonts w:ascii="Times New Roman" w:eastAsia="Times New Roman" w:hAnsi="Times New Roman" w:cs="Times New Roman"/>
          <w:b/>
          <w:sz w:val="28"/>
          <w:szCs w:val="28"/>
        </w:rPr>
      </w:pPr>
    </w:p>
    <w:p w:rsidR="00A366E2" w:rsidRDefault="00A366E2">
      <w:pPr>
        <w:spacing w:before="200" w:after="200"/>
        <w:jc w:val="both"/>
        <w:rPr>
          <w:rFonts w:ascii="Times New Roman" w:eastAsia="Times New Roman" w:hAnsi="Times New Roman" w:cs="Times New Roman"/>
          <w:b/>
          <w:sz w:val="28"/>
          <w:szCs w:val="28"/>
        </w:rPr>
      </w:pPr>
    </w:p>
    <w:p w:rsidR="00A366E2" w:rsidRDefault="00A366E2">
      <w:pPr>
        <w:spacing w:before="200" w:after="200"/>
        <w:jc w:val="both"/>
        <w:rPr>
          <w:rFonts w:ascii="Times New Roman" w:eastAsia="Times New Roman" w:hAnsi="Times New Roman" w:cs="Times New Roman"/>
          <w:b/>
          <w:sz w:val="28"/>
          <w:szCs w:val="28"/>
        </w:rPr>
      </w:pPr>
    </w:p>
    <w:p w:rsidR="00A366E2" w:rsidRDefault="00000000">
      <w:pPr>
        <w:spacing w:before="200" w:after="2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Москва, 2025</w:t>
      </w:r>
      <w:r>
        <w:br w:type="page"/>
      </w:r>
    </w:p>
    <w:p w:rsidR="00A366E2" w:rsidRDefault="00000000">
      <w:pPr>
        <w:spacing w:before="200" w:after="20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Цель</w:t>
      </w:r>
      <w:proofErr w:type="gramStart"/>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Сформировать</w:t>
      </w:r>
      <w:proofErr w:type="gramEnd"/>
      <w:r>
        <w:rPr>
          <w:rFonts w:ascii="Times New Roman" w:eastAsia="Times New Roman" w:hAnsi="Times New Roman" w:cs="Times New Roman"/>
          <w:sz w:val="28"/>
          <w:szCs w:val="28"/>
        </w:rPr>
        <w:t xml:space="preserve"> у слушателей понимание важности сохранения исторической памяти и уважение к героям прошлого и настоящего.</w:t>
      </w:r>
    </w:p>
    <w:p w:rsidR="00A366E2" w:rsidRDefault="00000000">
      <w:pPr>
        <w:spacing w:before="200" w:after="20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Задачи: </w:t>
      </w:r>
    </w:p>
    <w:p w:rsidR="00A366E2" w:rsidRDefault="00000000">
      <w:pPr>
        <w:numPr>
          <w:ilvl w:val="0"/>
          <w:numId w:val="2"/>
        </w:num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Рассказать о подвигах героев в период Первой мировой войны, Великой Отечественной войны и специальной военной операции.</w:t>
      </w:r>
    </w:p>
    <w:p w:rsidR="00A366E2" w:rsidRDefault="00000000">
      <w:pPr>
        <w:numPr>
          <w:ilvl w:val="0"/>
          <w:numId w:val="2"/>
        </w:num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Познакомить слушателей с примерами гуманизма и благородства советских солдат в ходе Великой Отечественной войны.</w:t>
      </w:r>
    </w:p>
    <w:p w:rsidR="00A366E2" w:rsidRDefault="00000000">
      <w:pPr>
        <w:numPr>
          <w:ilvl w:val="0"/>
          <w:numId w:val="2"/>
        </w:num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Провести параллель между подвигами Великой Отечественной войны и современными событиями.</w:t>
      </w:r>
    </w:p>
    <w:p w:rsidR="00A366E2" w:rsidRDefault="00000000">
      <w:pPr>
        <w:numPr>
          <w:ilvl w:val="0"/>
          <w:numId w:val="2"/>
        </w:num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Подчеркнуть важность сохранения исторической памяти.</w:t>
      </w:r>
    </w:p>
    <w:p w:rsidR="00A366E2" w:rsidRDefault="00A366E2">
      <w:pPr>
        <w:pBdr>
          <w:top w:val="none" w:sz="0" w:space="0" w:color="000000"/>
          <w:left w:val="none" w:sz="0" w:space="0" w:color="000000"/>
          <w:bottom w:val="none" w:sz="0" w:space="0" w:color="000000"/>
          <w:right w:val="none" w:sz="0" w:space="0" w:color="000000"/>
        </w:pBdr>
        <w:spacing w:before="200" w:after="200"/>
        <w:jc w:val="both"/>
        <w:rPr>
          <w:rFonts w:ascii="Times New Roman" w:eastAsia="Times New Roman" w:hAnsi="Times New Roman" w:cs="Times New Roman"/>
          <w:sz w:val="28"/>
          <w:szCs w:val="28"/>
        </w:rPr>
      </w:pPr>
    </w:p>
    <w:p w:rsidR="00A366E2" w:rsidRDefault="00000000">
      <w:pPr>
        <w:spacing w:before="200" w:after="20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Продолжительность лекции: </w:t>
      </w:r>
      <w:r>
        <w:rPr>
          <w:rFonts w:ascii="Times New Roman" w:eastAsia="Times New Roman" w:hAnsi="Times New Roman" w:cs="Times New Roman"/>
          <w:sz w:val="28"/>
          <w:szCs w:val="28"/>
        </w:rPr>
        <w:t>45 минут.</w:t>
      </w:r>
    </w:p>
    <w:p w:rsidR="00A366E2" w:rsidRDefault="00000000">
      <w:pPr>
        <w:spacing w:before="200" w:after="20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Рекомендуемый возраст участников: </w:t>
      </w:r>
      <w:r>
        <w:rPr>
          <w:rFonts w:ascii="Times New Roman" w:eastAsia="Times New Roman" w:hAnsi="Times New Roman" w:cs="Times New Roman"/>
          <w:sz w:val="28"/>
          <w:szCs w:val="28"/>
        </w:rPr>
        <w:t>обучающиеся среднего и старшего школьного возраста (8–11 классы).</w:t>
      </w:r>
    </w:p>
    <w:p w:rsidR="00A366E2" w:rsidRDefault="00000000">
      <w:pPr>
        <w:spacing w:before="200" w:after="20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Рекомендуемая форма выступления: </w:t>
      </w:r>
      <w:r>
        <w:rPr>
          <w:rFonts w:ascii="Times New Roman" w:eastAsia="Times New Roman" w:hAnsi="Times New Roman" w:cs="Times New Roman"/>
          <w:sz w:val="28"/>
          <w:szCs w:val="28"/>
        </w:rPr>
        <w:t>интерактивная лекция, дискуссия.</w:t>
      </w:r>
    </w:p>
    <w:p w:rsidR="00A366E2" w:rsidRDefault="00000000">
      <w:pPr>
        <w:spacing w:before="200" w:after="20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Комплект материалов: </w:t>
      </w:r>
    </w:p>
    <w:p w:rsidR="00A366E2"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методические рекомендации;</w:t>
      </w:r>
      <w:r>
        <w:rPr>
          <w:rFonts w:ascii="Times New Roman" w:eastAsia="Times New Roman" w:hAnsi="Times New Roman" w:cs="Times New Roman"/>
          <w:sz w:val="28"/>
          <w:szCs w:val="28"/>
        </w:rPr>
        <w:br/>
        <w:t>- презентация.</w:t>
      </w:r>
      <w:r>
        <w:br w:type="page"/>
      </w:r>
    </w:p>
    <w:p w:rsidR="00A366E2" w:rsidRDefault="00000000" w:rsidP="0088455F">
      <w:pPr>
        <w:spacing w:before="200" w:after="200"/>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Сценарий лекции</w:t>
      </w:r>
    </w:p>
    <w:p w:rsidR="00A366E2" w:rsidRDefault="00000000" w:rsidP="0088455F">
      <w:pPr>
        <w:spacing w:before="200" w:after="200"/>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Слайд 1. Титульный лист</w:t>
      </w: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Добрый день, уважаемые слушатели! Сегодня мы собрались, чтобы поговорить о важном празднике — Дне Победы.</w:t>
      </w: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Этот день — не просто дата в календаре, это день памяти тех, кто защищал нашу Родину в годы Великой Отечественной войны от нацистов. Это праздник со слезами на глазах, и сегодня мы попробуем понять почему. </w:t>
      </w:r>
    </w:p>
    <w:p w:rsidR="00A366E2" w:rsidRDefault="00A366E2" w:rsidP="0088455F">
      <w:pPr>
        <w:spacing w:before="200" w:after="200"/>
        <w:ind w:firstLine="851"/>
        <w:jc w:val="both"/>
        <w:rPr>
          <w:rFonts w:ascii="Times New Roman" w:eastAsia="Times New Roman" w:hAnsi="Times New Roman" w:cs="Times New Roman"/>
          <w:b/>
          <w:sz w:val="28"/>
          <w:szCs w:val="28"/>
        </w:rPr>
      </w:pP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Слайд 2. Значение Дня Победы</w:t>
      </w: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Давайте немного углубимся в историю праздника День Победы. </w:t>
      </w:r>
    </w:p>
    <w:p w:rsidR="00A366E2" w:rsidRDefault="00000000" w:rsidP="0088455F">
      <w:pPr>
        <w:spacing w:before="200" w:after="200"/>
        <w:ind w:firstLine="851"/>
        <w:jc w:val="both"/>
        <w:rPr>
          <w:rFonts w:ascii="Times New Roman" w:eastAsia="Times New Roman" w:hAnsi="Times New Roman" w:cs="Times New Roman"/>
          <w:i/>
          <w:sz w:val="28"/>
          <w:szCs w:val="28"/>
        </w:rPr>
      </w:pPr>
      <w:r>
        <w:rPr>
          <w:rFonts w:ascii="Times New Roman" w:eastAsia="Times New Roman" w:hAnsi="Times New Roman" w:cs="Times New Roman"/>
          <w:b/>
          <w:noProof/>
          <w:sz w:val="28"/>
          <w:szCs w:val="28"/>
        </w:rPr>
        <w:drawing>
          <wp:inline distT="114300" distB="114300" distL="114300" distR="114300">
            <wp:extent cx="933133" cy="206513"/>
            <wp:effectExtent l="0" t="0" r="0" b="0"/>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933133" cy="206513"/>
                    </a:xfrm>
                    <a:prstGeom prst="rect">
                      <a:avLst/>
                    </a:prstGeom>
                    <a:ln/>
                  </pic:spPr>
                </pic:pic>
              </a:graphicData>
            </a:graphic>
          </wp:inline>
        </w:drawing>
      </w:r>
      <w:r>
        <w:rPr>
          <w:rFonts w:ascii="Times New Roman" w:eastAsia="Times New Roman" w:hAnsi="Times New Roman" w:cs="Times New Roman"/>
          <w:i/>
          <w:sz w:val="28"/>
          <w:szCs w:val="28"/>
          <w:u w:val="single"/>
        </w:rPr>
        <w:t>Почему мы празднуем Победу именно 9 мая?</w:t>
      </w:r>
      <w:r>
        <w:rPr>
          <w:rFonts w:ascii="Times New Roman" w:eastAsia="Times New Roman" w:hAnsi="Times New Roman" w:cs="Times New Roman"/>
          <w:i/>
          <w:sz w:val="28"/>
          <w:szCs w:val="28"/>
        </w:rPr>
        <w:t xml:space="preserve"> (ответы участников)</w:t>
      </w: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ночь с 8 на 9 мая 1945 года был подписан Акт о безоговорочной капитуляции нацистской Германии. Из-за разницы в часовых поясах в СССР это событие пришлось на 9 мая, тогда как в Европе День Победы отмечают 8 мая. </w:t>
      </w: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b/>
          <w:noProof/>
          <w:sz w:val="28"/>
          <w:szCs w:val="28"/>
        </w:rPr>
        <w:drawing>
          <wp:inline distT="114300" distB="114300" distL="114300" distR="114300">
            <wp:extent cx="933133" cy="206513"/>
            <wp:effectExtent l="0" t="0" r="0" b="0"/>
            <wp:docPr id="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933133" cy="206513"/>
                    </a:xfrm>
                    <a:prstGeom prst="rect">
                      <a:avLst/>
                    </a:prstGeom>
                    <a:ln/>
                  </pic:spPr>
                </pic:pic>
              </a:graphicData>
            </a:graphic>
          </wp:inline>
        </w:drawing>
      </w:r>
      <w:r>
        <w:rPr>
          <w:rFonts w:ascii="Times New Roman" w:eastAsia="Times New Roman" w:hAnsi="Times New Roman" w:cs="Times New Roman"/>
          <w:i/>
          <w:sz w:val="28"/>
          <w:szCs w:val="28"/>
          <w:u w:val="single"/>
        </w:rPr>
        <w:t xml:space="preserve">Когда был учреждён праздник День </w:t>
      </w:r>
      <w:proofErr w:type="gramStart"/>
      <w:r>
        <w:rPr>
          <w:rFonts w:ascii="Times New Roman" w:eastAsia="Times New Roman" w:hAnsi="Times New Roman" w:cs="Times New Roman"/>
          <w:i/>
          <w:sz w:val="28"/>
          <w:szCs w:val="28"/>
          <w:u w:val="single"/>
        </w:rPr>
        <w:t>Победы?(</w:t>
      </w:r>
      <w:proofErr w:type="gramEnd"/>
      <w:r>
        <w:rPr>
          <w:rFonts w:ascii="Times New Roman" w:eastAsia="Times New Roman" w:hAnsi="Times New Roman" w:cs="Times New Roman"/>
          <w:i/>
          <w:sz w:val="28"/>
          <w:szCs w:val="28"/>
          <w:u w:val="single"/>
        </w:rPr>
        <w:t>ответы участников)</w:t>
      </w:r>
      <w:r>
        <w:rPr>
          <w:rFonts w:ascii="Times New Roman" w:eastAsia="Times New Roman" w:hAnsi="Times New Roman" w:cs="Times New Roman"/>
          <w:sz w:val="28"/>
          <w:szCs w:val="28"/>
        </w:rPr>
        <w:br/>
        <w:t>Официальный статус праздник получил в СССР в 1945 году, став символом победы нашей страны над нацизмом и фашизмом и памяти о жертвах войны.</w:t>
      </w: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наши дни День Победы остаётся одним из самых важных праздников для россиян. По всем регионам страны проходят торжественные парады, тематические мероприятия, а также всенародная акция «Бессмертный полк» — возможность почтить память родных, участвовавших в Великой Отечественной войне и подаривших нам мирную жизнь.</w:t>
      </w:r>
    </w:p>
    <w:p w:rsidR="00A366E2" w:rsidRDefault="00000000" w:rsidP="0088455F">
      <w:pPr>
        <w:spacing w:before="200" w:after="200"/>
        <w:ind w:firstLine="851"/>
        <w:jc w:val="both"/>
        <w:rPr>
          <w:rFonts w:ascii="Times New Roman" w:eastAsia="Times New Roman" w:hAnsi="Times New Roman" w:cs="Times New Roman"/>
          <w:i/>
          <w:sz w:val="28"/>
          <w:szCs w:val="28"/>
        </w:rPr>
      </w:pPr>
      <w:r>
        <w:rPr>
          <w:rFonts w:ascii="Times New Roman" w:eastAsia="Times New Roman" w:hAnsi="Times New Roman" w:cs="Times New Roman"/>
          <w:b/>
          <w:noProof/>
          <w:sz w:val="28"/>
          <w:szCs w:val="28"/>
        </w:rPr>
        <w:drawing>
          <wp:inline distT="114300" distB="114300" distL="114300" distR="114300">
            <wp:extent cx="933133" cy="206513"/>
            <wp:effectExtent l="0" t="0" r="0" b="0"/>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933133" cy="206513"/>
                    </a:xfrm>
                    <a:prstGeom prst="rect">
                      <a:avLst/>
                    </a:prstGeom>
                    <a:ln/>
                  </pic:spPr>
                </pic:pic>
              </a:graphicData>
            </a:graphic>
          </wp:inline>
        </w:drawing>
      </w:r>
      <w:r>
        <w:rPr>
          <w:rFonts w:ascii="Times New Roman" w:eastAsia="Times New Roman" w:hAnsi="Times New Roman" w:cs="Times New Roman"/>
          <w:i/>
          <w:sz w:val="28"/>
          <w:szCs w:val="28"/>
          <w:u w:val="single"/>
        </w:rPr>
        <w:t xml:space="preserve">Почему праздник День Победы так важен для </w:t>
      </w:r>
      <w:proofErr w:type="gramStart"/>
      <w:r>
        <w:rPr>
          <w:rFonts w:ascii="Times New Roman" w:eastAsia="Times New Roman" w:hAnsi="Times New Roman" w:cs="Times New Roman"/>
          <w:i/>
          <w:sz w:val="28"/>
          <w:szCs w:val="28"/>
          <w:u w:val="single"/>
        </w:rPr>
        <w:t>россиян?(</w:t>
      </w:r>
      <w:proofErr w:type="gramEnd"/>
      <w:r>
        <w:rPr>
          <w:rFonts w:ascii="Times New Roman" w:eastAsia="Times New Roman" w:hAnsi="Times New Roman" w:cs="Times New Roman"/>
          <w:i/>
          <w:sz w:val="28"/>
          <w:szCs w:val="28"/>
          <w:u w:val="single"/>
        </w:rPr>
        <w:t>ответы участников)</w:t>
      </w: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Великая Победа – это символ межнационального единства. Многонациональный советский народ доказал, что, сплотившись, можно противостоять самому страшному злу. </w:t>
      </w: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Этот праздник — моральный фундамент государства и общества. Победа в Великой Отечественной войне показала: выстоять можно даже в самых </w:t>
      </w:r>
      <w:r>
        <w:rPr>
          <w:rFonts w:ascii="Times New Roman" w:eastAsia="Times New Roman" w:hAnsi="Times New Roman" w:cs="Times New Roman"/>
          <w:sz w:val="28"/>
          <w:szCs w:val="28"/>
        </w:rPr>
        <w:lastRenderedPageBreak/>
        <w:t>тяжёлых испытаниях, если есть вера в справедливость и готовность к самопожертвованию, а ценностью России всегда были люди, способные на великие подвиги.</w:t>
      </w: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 конечно, для многих семей это личная история — память о родных, воевавших, погибших на фронте. </w:t>
      </w:r>
    </w:p>
    <w:p w:rsidR="00A366E2" w:rsidRDefault="00000000" w:rsidP="0088455F">
      <w:pPr>
        <w:spacing w:before="200" w:after="200"/>
        <w:ind w:firstLine="851"/>
        <w:jc w:val="both"/>
        <w:rPr>
          <w:rFonts w:ascii="Times New Roman" w:eastAsia="Times New Roman" w:hAnsi="Times New Roman" w:cs="Times New Roman"/>
          <w:i/>
          <w:sz w:val="28"/>
          <w:szCs w:val="28"/>
          <w:u w:val="single"/>
        </w:rPr>
      </w:pPr>
      <w:r>
        <w:rPr>
          <w:rFonts w:ascii="Times New Roman" w:eastAsia="Times New Roman" w:hAnsi="Times New Roman" w:cs="Times New Roman"/>
          <w:b/>
          <w:noProof/>
          <w:sz w:val="28"/>
          <w:szCs w:val="28"/>
        </w:rPr>
        <w:drawing>
          <wp:inline distT="114300" distB="114300" distL="114300" distR="114300">
            <wp:extent cx="933133" cy="206513"/>
            <wp:effectExtent l="0" t="0" r="0" b="0"/>
            <wp:docPr id="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933133" cy="206513"/>
                    </a:xfrm>
                    <a:prstGeom prst="rect">
                      <a:avLst/>
                    </a:prstGeom>
                    <a:ln/>
                  </pic:spPr>
                </pic:pic>
              </a:graphicData>
            </a:graphic>
          </wp:inline>
        </w:drawing>
      </w:r>
      <w:r>
        <w:rPr>
          <w:rFonts w:ascii="Times New Roman" w:eastAsia="Times New Roman" w:hAnsi="Times New Roman" w:cs="Times New Roman"/>
          <w:i/>
          <w:sz w:val="28"/>
          <w:szCs w:val="28"/>
          <w:u w:val="single"/>
        </w:rPr>
        <w:t xml:space="preserve"> Как думаете, противостояние нацизму остаётся актуальным? (ответы участников)</w:t>
      </w:r>
    </w:p>
    <w:p w:rsidR="00A366E2" w:rsidRDefault="00000000" w:rsidP="0088455F">
      <w:pPr>
        <w:spacing w:before="240" w:after="24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Победа в Великой Отечественной войне — это не только разгром сильного противника, но и уничтожение идеологии, ставившей одни народы выше других. В 1941–1945 гг. в окопах плечом к плечу сражались представители разных наций: русские и узбеки, грузины и казахи. Их объединяла беззаветная любовь к Родине и общая борьба за её свободу.</w:t>
      </w: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Нацизм — это угроза всему миру, которая начинается с «безобидных» стереотипов и страха перед «чужими», а заканчивается истреблением целых народов. Помнить о зверствах нацизма — значит не позволять им повториться под новыми лозунгами.</w:t>
      </w:r>
    </w:p>
    <w:p w:rsidR="00A366E2" w:rsidRDefault="00000000" w:rsidP="0088455F">
      <w:pPr>
        <w:spacing w:before="200" w:after="200"/>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 чём ещё помогает помнить День Победы?</w:t>
      </w:r>
    </w:p>
    <w:p w:rsidR="00A366E2" w:rsidRDefault="00000000" w:rsidP="0088455F">
      <w:pPr>
        <w:spacing w:before="240" w:after="240"/>
        <w:ind w:firstLine="851"/>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Сила — в правде. </w:t>
      </w:r>
      <w:r>
        <w:rPr>
          <w:rFonts w:ascii="Times New Roman" w:eastAsia="Times New Roman" w:hAnsi="Times New Roman" w:cs="Times New Roman"/>
          <w:sz w:val="28"/>
          <w:szCs w:val="28"/>
        </w:rPr>
        <w:t>Попытки переписать историю и обелить нацизм — это не просто пренебрежение памятью тех, кто отдал жизни за Отечество, но и посягательство на настоящее и будущее России. Искажая прошлое, манипуляторы стремятся лишить нас идентичности, чтобы навязать чуждые ценности. В 1946 году Нюрнбергский процесс разоблачил преступления нацизма, а в 2022 году суд Петербурга признал блокаду Ленинграда геноцидом. Но враги продолжают искажать факты, поэтому наш народ бережно хранит память о своих героях, защищая историческую правду.</w:t>
      </w: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Патриотизм — это действие. </w:t>
      </w:r>
      <w:r>
        <w:rPr>
          <w:rFonts w:ascii="Times New Roman" w:eastAsia="Times New Roman" w:hAnsi="Times New Roman" w:cs="Times New Roman"/>
          <w:sz w:val="28"/>
          <w:szCs w:val="28"/>
        </w:rPr>
        <w:t>Не громкие слова, а ежедневная работа на благо страны, помощь фронту, сохранение исторической памяти.</w:t>
      </w: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Будущее строится на уроках прошлого.</w:t>
      </w:r>
      <w:r>
        <w:rPr>
          <w:rFonts w:ascii="Times New Roman" w:eastAsia="Times New Roman" w:hAnsi="Times New Roman" w:cs="Times New Roman"/>
          <w:sz w:val="28"/>
          <w:szCs w:val="28"/>
        </w:rPr>
        <w:t xml:space="preserve"> Времена меняются, но вечные ценности: человечность, смелость, сплочённость — остаются главным оружием против новых угроз. Безусловная поддержка соотечественников, выполняющих задачи специальной военной операции, — это продолжение традиций патриотизма, которые были заложены в годы Великой Отечественной войны. Мы чтим заветы, переданные нам поколением победителей.</w:t>
      </w:r>
    </w:p>
    <w:p w:rsidR="00A366E2" w:rsidRDefault="00A366E2" w:rsidP="0088455F">
      <w:pPr>
        <w:pStyle w:val="4"/>
        <w:keepNext w:val="0"/>
        <w:keepLines w:val="0"/>
        <w:spacing w:before="200" w:after="200"/>
        <w:ind w:firstLine="851"/>
        <w:jc w:val="both"/>
        <w:rPr>
          <w:rFonts w:ascii="Times New Roman" w:eastAsia="Times New Roman" w:hAnsi="Times New Roman" w:cs="Times New Roman"/>
          <w:b/>
          <w:color w:val="000000"/>
          <w:sz w:val="28"/>
          <w:szCs w:val="28"/>
        </w:rPr>
      </w:pPr>
      <w:bookmarkStart w:id="0" w:name="_heading=h.2gmdqweg30uh" w:colFirst="0" w:colLast="0"/>
      <w:bookmarkEnd w:id="0"/>
    </w:p>
    <w:p w:rsidR="00A366E2" w:rsidRDefault="00000000" w:rsidP="0088455F">
      <w:pPr>
        <w:pStyle w:val="4"/>
        <w:keepNext w:val="0"/>
        <w:keepLines w:val="0"/>
        <w:spacing w:before="200" w:after="200"/>
        <w:ind w:firstLine="851"/>
        <w:jc w:val="both"/>
        <w:rPr>
          <w:rFonts w:ascii="Times New Roman" w:eastAsia="Times New Roman" w:hAnsi="Times New Roman" w:cs="Times New Roman"/>
          <w:b/>
          <w:color w:val="000000"/>
          <w:sz w:val="28"/>
          <w:szCs w:val="28"/>
        </w:rPr>
      </w:pPr>
      <w:bookmarkStart w:id="1" w:name="_heading=h.3znysh7" w:colFirst="0" w:colLast="0"/>
      <w:bookmarkEnd w:id="1"/>
      <w:r>
        <w:rPr>
          <w:rFonts w:ascii="Times New Roman" w:eastAsia="Times New Roman" w:hAnsi="Times New Roman" w:cs="Times New Roman"/>
          <w:b/>
          <w:color w:val="000000"/>
          <w:sz w:val="28"/>
          <w:szCs w:val="28"/>
        </w:rPr>
        <w:t>Слайд 3.</w:t>
      </w:r>
    </w:p>
    <w:p w:rsidR="00A366E2" w:rsidRDefault="00000000" w:rsidP="0088455F">
      <w:pPr>
        <w:spacing w:before="200" w:after="200"/>
        <w:ind w:firstLine="851"/>
        <w:jc w:val="both"/>
        <w:rPr>
          <w:rFonts w:ascii="Times New Roman" w:eastAsia="Times New Roman" w:hAnsi="Times New Roman" w:cs="Times New Roman"/>
          <w:i/>
          <w:sz w:val="28"/>
          <w:szCs w:val="28"/>
        </w:rPr>
      </w:pPr>
      <w:r>
        <w:rPr>
          <w:rFonts w:ascii="Times New Roman" w:eastAsia="Times New Roman" w:hAnsi="Times New Roman" w:cs="Times New Roman"/>
          <w:noProof/>
          <w:sz w:val="28"/>
          <w:szCs w:val="28"/>
        </w:rPr>
        <w:drawing>
          <wp:inline distT="0" distB="0" distL="0" distR="0">
            <wp:extent cx="883184" cy="220796"/>
            <wp:effectExtent l="0" t="0" r="0" b="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883184" cy="220796"/>
                    </a:xfrm>
                    <a:prstGeom prst="rect">
                      <a:avLst/>
                    </a:prstGeom>
                    <a:ln/>
                  </pic:spPr>
                </pic:pic>
              </a:graphicData>
            </a:graphic>
          </wp:inline>
        </w:drawing>
      </w:r>
      <w:r>
        <w:rPr>
          <w:rFonts w:ascii="Times New Roman" w:eastAsia="Times New Roman" w:hAnsi="Times New Roman" w:cs="Times New Roman"/>
          <w:sz w:val="28"/>
          <w:szCs w:val="28"/>
        </w:rPr>
        <w:br/>
      </w:r>
      <w:r>
        <w:rPr>
          <w:rFonts w:ascii="Times New Roman" w:eastAsia="Times New Roman" w:hAnsi="Times New Roman" w:cs="Times New Roman"/>
          <w:i/>
          <w:sz w:val="28"/>
          <w:szCs w:val="28"/>
          <w:u w:val="single"/>
        </w:rPr>
        <w:t>Ознакомьтесь с представленными изображениями</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u w:val="single"/>
        </w:rPr>
        <w:t>Что их объединяет?</w:t>
      </w:r>
      <w:r>
        <w:rPr>
          <w:rFonts w:ascii="Times New Roman" w:eastAsia="Times New Roman" w:hAnsi="Times New Roman" w:cs="Times New Roman"/>
          <w:b/>
          <w:i/>
          <w:sz w:val="28"/>
          <w:szCs w:val="28"/>
        </w:rPr>
        <w:t xml:space="preserve"> </w:t>
      </w:r>
      <w:r>
        <w:rPr>
          <w:rFonts w:ascii="Times New Roman" w:eastAsia="Times New Roman" w:hAnsi="Times New Roman" w:cs="Times New Roman"/>
          <w:i/>
          <w:sz w:val="28"/>
          <w:szCs w:val="28"/>
        </w:rPr>
        <w:t>(правильный ответ: на них представлены защитники Отечества разных эпох)</w:t>
      </w:r>
    </w:p>
    <w:p w:rsidR="00A366E2" w:rsidRDefault="00A366E2" w:rsidP="0088455F">
      <w:pPr>
        <w:spacing w:before="200" w:after="200"/>
        <w:ind w:firstLine="851"/>
        <w:jc w:val="both"/>
        <w:rPr>
          <w:rFonts w:ascii="Times New Roman" w:eastAsia="Times New Roman" w:hAnsi="Times New Roman" w:cs="Times New Roman"/>
          <w:b/>
          <w:sz w:val="28"/>
          <w:szCs w:val="28"/>
        </w:rPr>
      </w:pPr>
    </w:p>
    <w:p w:rsidR="00A366E2" w:rsidRDefault="00000000" w:rsidP="0088455F">
      <w:pPr>
        <w:spacing w:before="200" w:after="200"/>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Слайд 4.</w:t>
      </w:r>
    </w:p>
    <w:p w:rsidR="00A366E2" w:rsidRDefault="00000000" w:rsidP="0088455F">
      <w:pPr>
        <w:spacing w:before="240" w:after="24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Россия всегда привлекала друзей и тревожила врагов, а её народ не раз вставал на защиту своей земли. Времена меняются, но главные ценности — патриотизм, человечность, смелость и сплочённость — остаются нашим главным оружием.</w:t>
      </w:r>
    </w:p>
    <w:p w:rsidR="00A366E2" w:rsidRDefault="00000000" w:rsidP="0088455F">
      <w:pPr>
        <w:spacing w:before="240" w:after="24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Сегодня мы вспомним героев разных эпох: от Первой мировой войны до наших дней. Поговорим об их подвигах, мужестве и стойкости, а также обсудим, какие качества защитников прошлого важны и сегодня.</w:t>
      </w:r>
    </w:p>
    <w:p w:rsidR="00A366E2" w:rsidRDefault="00000000" w:rsidP="0088455F">
      <w:pPr>
        <w:spacing w:before="240" w:after="24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Давайте перенесёмся на сто с лишним лет назад — во времена Первой мировой войны, которая стала серьёзным испытанием для России и раскрыла немало имён, достойных памяти.</w:t>
      </w:r>
    </w:p>
    <w:p w:rsidR="00A366E2" w:rsidRDefault="00A366E2" w:rsidP="0088455F">
      <w:pPr>
        <w:spacing w:before="200" w:after="200"/>
        <w:ind w:firstLine="851"/>
        <w:jc w:val="both"/>
        <w:rPr>
          <w:rFonts w:ascii="Times New Roman" w:eastAsia="Times New Roman" w:hAnsi="Times New Roman" w:cs="Times New Roman"/>
          <w:b/>
          <w:sz w:val="28"/>
          <w:szCs w:val="28"/>
        </w:rPr>
      </w:pP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Слайд 5. Козьма Крючков</w:t>
      </w:r>
    </w:p>
    <w:p w:rsidR="00A366E2" w:rsidRDefault="00000000" w:rsidP="0088455F">
      <w:pPr>
        <w:spacing w:before="200" w:after="200"/>
        <w:ind w:firstLine="851"/>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Козьма Крючков — донской казак, первым из участников Первой мировой войны получивший высокую награду, Георгиевский крест IV степени. Свой подвиг он совершил 30 июля 1914 года, когда вместе с тремя соратниками атаковал германский конный взвод из 15 человек.</w:t>
      </w: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Несмотря на численное превосходство противника, Крючков и его товарищи одержали победу, уничтожив 11 вражеских солдат. Сам Крючков получил 16 ранений, но выжил и стал символом мужества и отваги. Его подвиг вдохновил тысячи солдат и стал примером для будущих поколений.</w:t>
      </w:r>
    </w:p>
    <w:p w:rsidR="00A366E2" w:rsidRDefault="00000000" w:rsidP="0088455F">
      <w:pPr>
        <w:spacing w:before="200" w:after="200"/>
        <w:ind w:firstLine="851"/>
        <w:jc w:val="both"/>
        <w:rPr>
          <w:rFonts w:ascii="Times New Roman" w:eastAsia="Times New Roman" w:hAnsi="Times New Roman" w:cs="Times New Roman"/>
          <w:i/>
          <w:sz w:val="28"/>
          <w:szCs w:val="28"/>
          <w:u w:val="single"/>
        </w:rPr>
      </w:pPr>
      <w:r>
        <w:rPr>
          <w:rFonts w:ascii="Times New Roman" w:eastAsia="Times New Roman" w:hAnsi="Times New Roman" w:cs="Times New Roman"/>
          <w:b/>
          <w:noProof/>
          <w:sz w:val="28"/>
          <w:szCs w:val="28"/>
        </w:rPr>
        <w:drawing>
          <wp:inline distT="114300" distB="114300" distL="114300" distR="114300">
            <wp:extent cx="933133" cy="206513"/>
            <wp:effectExtent l="0" t="0" r="0" b="0"/>
            <wp:docPr id="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933133" cy="206513"/>
                    </a:xfrm>
                    <a:prstGeom prst="rect">
                      <a:avLst/>
                    </a:prstGeom>
                    <a:ln/>
                  </pic:spPr>
                </pic:pic>
              </a:graphicData>
            </a:graphic>
          </wp:inline>
        </w:drawing>
      </w:r>
      <w:r>
        <w:rPr>
          <w:rFonts w:ascii="Times New Roman" w:eastAsia="Times New Roman" w:hAnsi="Times New Roman" w:cs="Times New Roman"/>
          <w:i/>
          <w:sz w:val="28"/>
          <w:szCs w:val="28"/>
          <w:u w:val="single"/>
        </w:rPr>
        <w:t>Как думаете, на каком товаре могли напечатать фотографию героя? (правильный ответ: конфеты)</w:t>
      </w: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Действительно, популярность Козьмы Крючкова была так велика, что на многих товарах размещали его фотографию. Например, на конфетах.</w:t>
      </w:r>
    </w:p>
    <w:p w:rsidR="00A366E2" w:rsidRDefault="00A366E2" w:rsidP="0088455F">
      <w:pPr>
        <w:spacing w:before="200" w:after="200"/>
        <w:ind w:firstLine="851"/>
        <w:jc w:val="both"/>
        <w:rPr>
          <w:rFonts w:ascii="Times New Roman" w:eastAsia="Times New Roman" w:hAnsi="Times New Roman" w:cs="Times New Roman"/>
          <w:b/>
          <w:sz w:val="28"/>
          <w:szCs w:val="28"/>
        </w:rPr>
      </w:pPr>
    </w:p>
    <w:p w:rsidR="00A366E2" w:rsidRDefault="00000000" w:rsidP="0088455F">
      <w:pPr>
        <w:spacing w:before="200" w:after="200"/>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Слайд 6. Крепость </w:t>
      </w:r>
      <w:proofErr w:type="spellStart"/>
      <w:r>
        <w:rPr>
          <w:rFonts w:ascii="Times New Roman" w:eastAsia="Times New Roman" w:hAnsi="Times New Roman" w:cs="Times New Roman"/>
          <w:b/>
          <w:sz w:val="28"/>
          <w:szCs w:val="28"/>
        </w:rPr>
        <w:t>Осовец</w:t>
      </w:r>
      <w:proofErr w:type="spellEnd"/>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Обратите внимание на картину современного русского художника Василия Нестеренко.</w:t>
      </w:r>
    </w:p>
    <w:p w:rsidR="00A366E2" w:rsidRDefault="00000000" w:rsidP="0088455F">
      <w:pPr>
        <w:spacing w:before="200" w:after="200"/>
        <w:ind w:firstLine="851"/>
        <w:jc w:val="both"/>
        <w:rPr>
          <w:rFonts w:ascii="Times New Roman" w:eastAsia="Times New Roman" w:hAnsi="Times New Roman" w:cs="Times New Roman"/>
          <w:i/>
          <w:sz w:val="28"/>
          <w:szCs w:val="28"/>
        </w:rPr>
      </w:pPr>
      <w:r>
        <w:rPr>
          <w:rFonts w:ascii="Times New Roman" w:eastAsia="Times New Roman" w:hAnsi="Times New Roman" w:cs="Times New Roman"/>
          <w:b/>
          <w:noProof/>
          <w:sz w:val="28"/>
          <w:szCs w:val="28"/>
        </w:rPr>
        <w:drawing>
          <wp:inline distT="114300" distB="114300" distL="114300" distR="114300">
            <wp:extent cx="933133" cy="206513"/>
            <wp:effectExtent l="0" t="0" r="0" b="0"/>
            <wp:docPr id="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933133" cy="206513"/>
                    </a:xfrm>
                    <a:prstGeom prst="rect">
                      <a:avLst/>
                    </a:prstGeom>
                    <a:ln/>
                  </pic:spPr>
                </pic:pic>
              </a:graphicData>
            </a:graphic>
          </wp:inline>
        </w:drawing>
      </w:r>
      <w:r>
        <w:rPr>
          <w:rFonts w:ascii="Times New Roman" w:eastAsia="Times New Roman" w:hAnsi="Times New Roman" w:cs="Times New Roman"/>
          <w:i/>
          <w:sz w:val="28"/>
          <w:szCs w:val="28"/>
          <w:u w:val="single"/>
        </w:rPr>
        <w:t>К какому историческому периоду может относиться сюжет данного произведения?</w:t>
      </w:r>
      <w:r>
        <w:rPr>
          <w:rFonts w:ascii="Times New Roman" w:eastAsia="Times New Roman" w:hAnsi="Times New Roman" w:cs="Times New Roman"/>
          <w:i/>
          <w:sz w:val="28"/>
          <w:szCs w:val="28"/>
        </w:rPr>
        <w:t xml:space="preserve"> (правильный ответ: Первая мировая война; участники могут это понять по Георгиевским крестам, оружию, фотографиям) </w:t>
      </w:r>
    </w:p>
    <w:p w:rsidR="00A366E2" w:rsidRDefault="00000000" w:rsidP="0088455F">
      <w:pPr>
        <w:spacing w:before="200" w:after="200"/>
        <w:ind w:firstLine="851"/>
        <w:jc w:val="both"/>
        <w:rPr>
          <w:rFonts w:ascii="Times New Roman" w:eastAsia="Times New Roman" w:hAnsi="Times New Roman" w:cs="Times New Roman"/>
          <w:i/>
          <w:sz w:val="28"/>
          <w:szCs w:val="28"/>
        </w:rPr>
      </w:pPr>
      <w:r>
        <w:rPr>
          <w:rFonts w:ascii="Times New Roman" w:eastAsia="Times New Roman" w:hAnsi="Times New Roman" w:cs="Times New Roman"/>
          <w:b/>
          <w:noProof/>
          <w:sz w:val="28"/>
          <w:szCs w:val="28"/>
        </w:rPr>
        <w:drawing>
          <wp:inline distT="114300" distB="114300" distL="114300" distR="114300">
            <wp:extent cx="933133" cy="206513"/>
            <wp:effectExtent l="0" t="0" r="0" b="0"/>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933133" cy="206513"/>
                    </a:xfrm>
                    <a:prstGeom prst="rect">
                      <a:avLst/>
                    </a:prstGeom>
                    <a:ln/>
                  </pic:spPr>
                </pic:pic>
              </a:graphicData>
            </a:graphic>
          </wp:inline>
        </w:drawing>
      </w:r>
      <w:r>
        <w:rPr>
          <w:rFonts w:ascii="Times New Roman" w:eastAsia="Times New Roman" w:hAnsi="Times New Roman" w:cs="Times New Roman"/>
          <w:i/>
          <w:sz w:val="28"/>
          <w:szCs w:val="28"/>
          <w:u w:val="single"/>
        </w:rPr>
        <w:t xml:space="preserve">Судя по газовому облаку, противогазам на немецких солдатах и платкам у лиц наших воинов, как думаете, какую атаку совершили немцы? </w:t>
      </w:r>
      <w:r>
        <w:rPr>
          <w:rFonts w:ascii="Times New Roman" w:eastAsia="Times New Roman" w:hAnsi="Times New Roman" w:cs="Times New Roman"/>
          <w:i/>
          <w:sz w:val="28"/>
          <w:szCs w:val="28"/>
        </w:rPr>
        <w:t>(правильный ответ: газовую атаку)</w:t>
      </w:r>
    </w:p>
    <w:p w:rsidR="00A366E2" w:rsidRDefault="00000000" w:rsidP="0088455F">
      <w:pPr>
        <w:spacing w:before="200" w:after="200"/>
        <w:ind w:firstLine="851"/>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Действительно, немцы в годы Первой мировой войны первыми применили ужасающее оружие — ядовитые </w:t>
      </w:r>
      <w:proofErr w:type="spellStart"/>
      <w:r>
        <w:rPr>
          <w:rFonts w:ascii="Times New Roman" w:eastAsia="Times New Roman" w:hAnsi="Times New Roman" w:cs="Times New Roman"/>
          <w:sz w:val="28"/>
          <w:szCs w:val="28"/>
        </w:rPr>
        <w:t>газы</w:t>
      </w:r>
      <w:proofErr w:type="spellEnd"/>
      <w:r>
        <w:rPr>
          <w:rFonts w:ascii="Times New Roman" w:eastAsia="Times New Roman" w:hAnsi="Times New Roman" w:cs="Times New Roman"/>
          <w:sz w:val="28"/>
          <w:szCs w:val="28"/>
        </w:rPr>
        <w:t xml:space="preserve">. Однако даже это не смогло сломить дух солдат и офицеров Русской императорской армии, обороняющих стратегически важную крепость </w:t>
      </w:r>
      <w:proofErr w:type="spellStart"/>
      <w:r>
        <w:rPr>
          <w:rFonts w:ascii="Times New Roman" w:eastAsia="Times New Roman" w:hAnsi="Times New Roman" w:cs="Times New Roman"/>
          <w:sz w:val="28"/>
          <w:szCs w:val="28"/>
        </w:rPr>
        <w:t>Осовец</w:t>
      </w:r>
      <w:proofErr w:type="spellEnd"/>
      <w:r>
        <w:rPr>
          <w:rFonts w:ascii="Times New Roman" w:eastAsia="Times New Roman" w:hAnsi="Times New Roman" w:cs="Times New Roman"/>
          <w:sz w:val="28"/>
          <w:szCs w:val="28"/>
        </w:rPr>
        <w:t xml:space="preserve">.  </w:t>
      </w: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Защита крепости </w:t>
      </w:r>
      <w:proofErr w:type="spellStart"/>
      <w:r>
        <w:rPr>
          <w:rFonts w:ascii="Times New Roman" w:eastAsia="Times New Roman" w:hAnsi="Times New Roman" w:cs="Times New Roman"/>
          <w:sz w:val="28"/>
          <w:szCs w:val="28"/>
        </w:rPr>
        <w:t>Осовец</w:t>
      </w:r>
      <w:proofErr w:type="spellEnd"/>
      <w:r>
        <w:rPr>
          <w:rFonts w:ascii="Times New Roman" w:eastAsia="Times New Roman" w:hAnsi="Times New Roman" w:cs="Times New Roman"/>
          <w:sz w:val="28"/>
          <w:szCs w:val="28"/>
        </w:rPr>
        <w:t xml:space="preserve"> — одна из самых известных страниц в истории Первой мировой войны. Гарнизон крепости выдержал три штурма немецких войск, включая применение химического оружия. В августе 1915 года немцы применили хлорный газ. Из строя разом выбыло более 1 600 русских воинов, но несколько десятков выживших пошли в контратаку. Изувеченные страшными ожогами, умирающие, но не сдающиеся солдаты произвели на немцев ужасающее впечатление. В историю это событие вошло как «атака мертвецов». Она стала символом несгибаемой воли и мужества наших бойцов. Крепость держалась полгода, что позволило русской армии организованно отступить и сохранить силы для дальнейших сражений.</w:t>
      </w: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те годы наши соотечественники проявили себя не только на поле боя, но и в научной сфере. Так, в 1915 году Николай Зелинский первым в мире предложил использовать в качестве защиты от отравляющих газов активированный древесный уголь. Первыми мы были и на многих направлениях военной мысли.</w:t>
      </w:r>
    </w:p>
    <w:p w:rsidR="00A366E2" w:rsidRDefault="00A366E2" w:rsidP="0088455F">
      <w:pPr>
        <w:spacing w:before="200" w:after="200"/>
        <w:ind w:firstLine="851"/>
        <w:jc w:val="both"/>
        <w:rPr>
          <w:rFonts w:ascii="Times New Roman" w:eastAsia="Times New Roman" w:hAnsi="Times New Roman" w:cs="Times New Roman"/>
          <w:b/>
          <w:sz w:val="28"/>
          <w:szCs w:val="28"/>
        </w:rPr>
      </w:pP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Слайд 7. </w:t>
      </w:r>
    </w:p>
    <w:p w:rsidR="00A366E2" w:rsidRDefault="00000000" w:rsidP="0088455F">
      <w:pPr>
        <w:spacing w:before="200" w:after="200"/>
        <w:ind w:firstLine="851"/>
        <w:jc w:val="both"/>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drawing>
          <wp:inline distT="0" distB="0" distL="0" distR="0">
            <wp:extent cx="883184" cy="220796"/>
            <wp:effectExtent l="0" t="0" r="0" b="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883184" cy="220796"/>
                    </a:xfrm>
                    <a:prstGeom prst="rect">
                      <a:avLst/>
                    </a:prstGeom>
                    <a:ln/>
                  </pic:spPr>
                </pic:pic>
              </a:graphicData>
            </a:graphic>
          </wp:inline>
        </w:drawing>
      </w:r>
      <w:r>
        <w:rPr>
          <w:rFonts w:ascii="Times New Roman" w:eastAsia="Times New Roman" w:hAnsi="Times New Roman" w:cs="Times New Roman"/>
          <w:b/>
          <w:sz w:val="28"/>
          <w:szCs w:val="28"/>
        </w:rPr>
        <w:t>Игра «Угадай героя»</w:t>
      </w:r>
    </w:p>
    <w:p w:rsidR="00A366E2" w:rsidRDefault="00000000" w:rsidP="0088455F">
      <w:pPr>
        <w:spacing w:before="200" w:after="200"/>
        <w:ind w:firstLine="851"/>
        <w:jc w:val="both"/>
        <w:rPr>
          <w:rFonts w:ascii="Times New Roman" w:eastAsia="Times New Roman" w:hAnsi="Times New Roman" w:cs="Times New Roman"/>
          <w:i/>
          <w:sz w:val="28"/>
          <w:szCs w:val="28"/>
        </w:rPr>
      </w:pPr>
      <w:r>
        <w:rPr>
          <w:rFonts w:ascii="Times New Roman" w:eastAsia="Times New Roman" w:hAnsi="Times New Roman" w:cs="Times New Roman"/>
          <w:b/>
          <w:noProof/>
          <w:sz w:val="28"/>
          <w:szCs w:val="28"/>
        </w:rPr>
        <w:lastRenderedPageBreak/>
        <w:drawing>
          <wp:inline distT="114300" distB="114300" distL="114300" distR="114300">
            <wp:extent cx="933133" cy="206513"/>
            <wp:effectExtent l="0" t="0" r="0" b="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933133" cy="206513"/>
                    </a:xfrm>
                    <a:prstGeom prst="rect">
                      <a:avLst/>
                    </a:prstGeom>
                    <a:ln/>
                  </pic:spPr>
                </pic:pic>
              </a:graphicData>
            </a:graphic>
          </wp:inline>
        </w:drawing>
      </w:r>
      <w:r>
        <w:rPr>
          <w:rFonts w:ascii="Times New Roman" w:eastAsia="Times New Roman" w:hAnsi="Times New Roman" w:cs="Times New Roman"/>
          <w:i/>
          <w:sz w:val="28"/>
          <w:szCs w:val="28"/>
          <w:u w:val="single"/>
        </w:rPr>
        <w:t>Определите взаимосвязь между представленными изображениями.</w:t>
      </w:r>
      <w:r>
        <w:rPr>
          <w:rFonts w:ascii="Times New Roman" w:eastAsia="Times New Roman" w:hAnsi="Times New Roman" w:cs="Times New Roman"/>
          <w:i/>
          <w:sz w:val="28"/>
          <w:szCs w:val="28"/>
        </w:rPr>
        <w:t xml:space="preserve"> (правильный ответ: это первый в мире дальний бомбардировщик под названием «Илья Муромец»)</w:t>
      </w:r>
    </w:p>
    <w:p w:rsidR="00A366E2" w:rsidRDefault="00A366E2" w:rsidP="0088455F">
      <w:pPr>
        <w:spacing w:before="200" w:after="200"/>
        <w:ind w:firstLine="851"/>
        <w:jc w:val="both"/>
        <w:rPr>
          <w:rFonts w:ascii="Times New Roman" w:eastAsia="Times New Roman" w:hAnsi="Times New Roman" w:cs="Times New Roman"/>
          <w:b/>
          <w:sz w:val="28"/>
          <w:szCs w:val="28"/>
        </w:rPr>
      </w:pPr>
    </w:p>
    <w:p w:rsidR="00A366E2" w:rsidRDefault="00000000" w:rsidP="0088455F">
      <w:pPr>
        <w:spacing w:before="200" w:after="200"/>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Слайд 8.</w:t>
      </w: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Это четырёхмоторный самолёт «Илья Муромец» — первый в мире стратегический бомбардировщик, построенный на Русско-Балтийском вагонном заводе. Впервые в воздух он поднялся в декабре 1913 года. Мог нести значительный бомбовый запас и имел мощное оборонительное вооружение. «Илья Муромец» стал важным этапом в развитии отечественного самолётостроения и заложил основы для создания стратегической бомбардировочной авиации в мире. Кстати, за всю войну (1914–1918 гг.) в результате боевых действий было потеряно всего два самолёта. Это удивительно низкий показатель, учитывая интенсивность использования.</w:t>
      </w: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b/>
          <w:noProof/>
          <w:sz w:val="28"/>
          <w:szCs w:val="28"/>
        </w:rPr>
        <w:drawing>
          <wp:inline distT="114300" distB="114300" distL="114300" distR="114300">
            <wp:extent cx="933133" cy="206513"/>
            <wp:effectExtent l="0" t="0" r="0" b="0"/>
            <wp:docPr id="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933133" cy="206513"/>
                    </a:xfrm>
                    <a:prstGeom prst="rect">
                      <a:avLst/>
                    </a:prstGeom>
                    <a:ln/>
                  </pic:spPr>
                </pic:pic>
              </a:graphicData>
            </a:graphic>
          </wp:inline>
        </w:drawing>
      </w:r>
      <w:r>
        <w:rPr>
          <w:rFonts w:ascii="Times New Roman" w:eastAsia="Times New Roman" w:hAnsi="Times New Roman" w:cs="Times New Roman"/>
          <w:i/>
          <w:sz w:val="28"/>
          <w:szCs w:val="28"/>
          <w:u w:val="single"/>
        </w:rPr>
        <w:t>А кто же изобрёл столь совершенное для своего времени воздушное судно?</w:t>
      </w:r>
      <w:r>
        <w:rPr>
          <w:rFonts w:ascii="Times New Roman" w:eastAsia="Times New Roman" w:hAnsi="Times New Roman" w:cs="Times New Roman"/>
          <w:b/>
          <w:sz w:val="28"/>
          <w:szCs w:val="28"/>
        </w:rPr>
        <w:t xml:space="preserve"> </w:t>
      </w:r>
      <w:r>
        <w:rPr>
          <w:rFonts w:ascii="Times New Roman" w:eastAsia="Times New Roman" w:hAnsi="Times New Roman" w:cs="Times New Roman"/>
          <w:i/>
          <w:sz w:val="28"/>
          <w:szCs w:val="28"/>
        </w:rPr>
        <w:t>(правильный ответ: Игорь Сикорский, выдающийся авиаконструктор)</w:t>
      </w:r>
      <w:r>
        <w:rPr>
          <w:rFonts w:ascii="Times New Roman" w:eastAsia="Times New Roman" w:hAnsi="Times New Roman" w:cs="Times New Roman"/>
          <w:sz w:val="28"/>
          <w:szCs w:val="28"/>
        </w:rPr>
        <w:t xml:space="preserve">. </w:t>
      </w: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b/>
          <w:noProof/>
          <w:sz w:val="28"/>
          <w:szCs w:val="28"/>
        </w:rPr>
        <w:drawing>
          <wp:inline distT="114300" distB="114300" distL="114300" distR="114300">
            <wp:extent cx="933133" cy="206513"/>
            <wp:effectExtent l="0" t="0" r="0" b="0"/>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933133" cy="206513"/>
                    </a:xfrm>
                    <a:prstGeom prst="rect">
                      <a:avLst/>
                    </a:prstGeom>
                    <a:ln/>
                  </pic:spPr>
                </pic:pic>
              </a:graphicData>
            </a:graphic>
          </wp:inline>
        </w:drawing>
      </w:r>
      <w:r>
        <w:rPr>
          <w:rFonts w:ascii="Times New Roman" w:eastAsia="Times New Roman" w:hAnsi="Times New Roman" w:cs="Times New Roman"/>
          <w:i/>
          <w:sz w:val="28"/>
          <w:szCs w:val="28"/>
          <w:u w:val="single"/>
        </w:rPr>
        <w:t>Правда ли, что конструктору на момент запуска первого прототипа «Ильи Муромца» не было и 25 лет?</w:t>
      </w:r>
      <w:r>
        <w:rPr>
          <w:rFonts w:ascii="Times New Roman" w:eastAsia="Times New Roman" w:hAnsi="Times New Roman" w:cs="Times New Roman"/>
          <w:sz w:val="28"/>
          <w:szCs w:val="28"/>
        </w:rPr>
        <w:t xml:space="preserve"> </w:t>
      </w: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 на тот момент ему было 24 года, он родился 25 мая 1889 года. Сикорский начал увлекаться авиацией ещё в юности, а к 1911 году уже построил свои первые успешные самолёты. </w:t>
      </w: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менее уникальное для своего времени изобретение принадлежит прославленному оружейному мастеру.</w:t>
      </w:r>
    </w:p>
    <w:p w:rsidR="00A366E2" w:rsidRDefault="00A366E2" w:rsidP="0088455F">
      <w:pPr>
        <w:spacing w:before="200" w:after="200"/>
        <w:ind w:firstLine="851"/>
        <w:jc w:val="both"/>
        <w:rPr>
          <w:rFonts w:ascii="Times New Roman" w:eastAsia="Times New Roman" w:hAnsi="Times New Roman" w:cs="Times New Roman"/>
          <w:b/>
          <w:sz w:val="28"/>
          <w:szCs w:val="28"/>
        </w:rPr>
      </w:pPr>
    </w:p>
    <w:p w:rsidR="00A366E2" w:rsidRDefault="00000000" w:rsidP="0088455F">
      <w:pPr>
        <w:spacing w:before="200" w:after="200"/>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Слайд 9. </w:t>
      </w:r>
    </w:p>
    <w:p w:rsidR="00A366E2" w:rsidRDefault="00000000" w:rsidP="0088455F">
      <w:pPr>
        <w:spacing w:before="200" w:after="200"/>
        <w:ind w:firstLine="851"/>
        <w:jc w:val="both"/>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drawing>
          <wp:inline distT="0" distB="0" distL="0" distR="0">
            <wp:extent cx="883184" cy="220796"/>
            <wp:effectExtent l="0" t="0" r="0" b="0"/>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883184" cy="220796"/>
                    </a:xfrm>
                    <a:prstGeom prst="rect">
                      <a:avLst/>
                    </a:prstGeom>
                    <a:ln/>
                  </pic:spPr>
                </pic:pic>
              </a:graphicData>
            </a:graphic>
          </wp:inline>
        </w:drawing>
      </w:r>
      <w:r>
        <w:rPr>
          <w:rFonts w:ascii="Times New Roman" w:eastAsia="Times New Roman" w:hAnsi="Times New Roman" w:cs="Times New Roman"/>
          <w:b/>
          <w:sz w:val="28"/>
          <w:szCs w:val="28"/>
        </w:rPr>
        <w:t>Игра «Угадай героя»</w:t>
      </w:r>
    </w:p>
    <w:p w:rsidR="00A366E2" w:rsidRDefault="00000000" w:rsidP="0088455F">
      <w:pPr>
        <w:spacing w:before="200" w:after="200"/>
        <w:ind w:firstLine="851"/>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Даём несколько текстовых подсказок:</w:t>
      </w:r>
    </w:p>
    <w:p w:rsidR="00A366E2" w:rsidRDefault="00000000" w:rsidP="0088455F">
      <w:pPr>
        <w:numPr>
          <w:ilvl w:val="0"/>
          <w:numId w:val="3"/>
        </w:numPr>
        <w:spacing w:before="20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Этот человек разработал оружие, опередившее своё время</w:t>
      </w:r>
    </w:p>
    <w:p w:rsidR="00A366E2" w:rsidRDefault="00000000" w:rsidP="0088455F">
      <w:pPr>
        <w:numPr>
          <w:ilvl w:val="0"/>
          <w:numId w:val="3"/>
        </w:numPr>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Его изобретение использовалось в русской армии в 1916 году</w:t>
      </w:r>
    </w:p>
    <w:p w:rsidR="00A366E2" w:rsidRDefault="00000000" w:rsidP="0088455F">
      <w:pPr>
        <w:numPr>
          <w:ilvl w:val="0"/>
          <w:numId w:val="3"/>
        </w:numPr>
        <w:spacing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Это оружие считается первым в мире автоматом</w:t>
      </w:r>
    </w:p>
    <w:p w:rsidR="00A366E2" w:rsidRDefault="00A366E2" w:rsidP="0088455F">
      <w:pPr>
        <w:spacing w:before="200" w:after="200"/>
        <w:ind w:firstLine="851"/>
        <w:jc w:val="both"/>
        <w:rPr>
          <w:rFonts w:ascii="Times New Roman" w:eastAsia="Times New Roman" w:hAnsi="Times New Roman" w:cs="Times New Roman"/>
          <w:b/>
          <w:sz w:val="28"/>
          <w:szCs w:val="28"/>
        </w:rPr>
      </w:pPr>
    </w:p>
    <w:p w:rsidR="00A366E2" w:rsidRDefault="00000000" w:rsidP="0088455F">
      <w:pPr>
        <w:spacing w:before="200" w:after="200"/>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Слайд 10.</w:t>
      </w: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Владимир Фёдоров — создатель первого в мире автомата, который стал прообразом современных автоматических винтовок. Его изобретение значительно повысило огневую мощь русской армии и повлияло на развитие оружия в XX веке. </w:t>
      </w: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Владимира Фёдорова были известные ученики, например Василий Дегтярёв, который впоследствии стал знаменитым конструктором советского оружия, в том числе ручного пулемёта ДП-27, РПД. Ещё один ученик – Георгий Шпагин, создатель ППШ, самого массового пистолета-пулемёта Красной Армии периода Великой Отечественной войны и одного из символов Победы.</w:t>
      </w:r>
    </w:p>
    <w:p w:rsidR="00A366E2" w:rsidRDefault="00A366E2" w:rsidP="0088455F">
      <w:pPr>
        <w:spacing w:before="200" w:after="200"/>
        <w:ind w:firstLine="851"/>
        <w:jc w:val="both"/>
        <w:rPr>
          <w:rFonts w:ascii="Times New Roman" w:eastAsia="Times New Roman" w:hAnsi="Times New Roman" w:cs="Times New Roman"/>
          <w:b/>
          <w:sz w:val="28"/>
          <w:szCs w:val="28"/>
        </w:rPr>
      </w:pP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Слайд 11. Верность призванию</w:t>
      </w: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Многие офицеры Первой мировой войны продолжали служить Отечеству даже в самые трудные времена — во время Революции и Гражданской войны. Их верность долгу и присяге стала примером для будущих поколений военных.</w:t>
      </w: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Среди них прославленный герой Алексей Брусилов. После революции 1917 года Алексей Брусилов изначально отреагировал осторожно, заняв нейтральную позицию. Но уже в 1920 году принял решение поддержать советскую власть и перейти на службу в Красную Армию.</w:t>
      </w: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Александр Василевский, полуротный командир в Новохопёрском пехотном полку (с весны 1916 года — командир роты), участвовал в знаменитом «брусиловском прорыве». В ноябре 1917 года оставил военную службу в чине штабс-капитана. Но уже в 1919 году его призвали в Красную Армию. Будучи красноармейцем, Василевский станет одним из самых гениальных полководцев в военной истории, Маршалом Советского Союза. Именно Александр Михайлович разработает и проведёт операцию по разгрому миллионной армии японских милитаристов на Дальнем Востоке. </w:t>
      </w: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Участники Великой Отечественной войны занимают особое место в плеяде Героев России.</w:t>
      </w:r>
    </w:p>
    <w:p w:rsidR="00A366E2" w:rsidRDefault="00A366E2" w:rsidP="0088455F">
      <w:pPr>
        <w:spacing w:before="200" w:after="200"/>
        <w:ind w:firstLine="851"/>
        <w:rPr>
          <w:rFonts w:ascii="Times New Roman" w:eastAsia="Times New Roman" w:hAnsi="Times New Roman" w:cs="Times New Roman"/>
          <w:sz w:val="28"/>
          <w:szCs w:val="28"/>
        </w:rPr>
      </w:pPr>
    </w:p>
    <w:p w:rsidR="00A366E2" w:rsidRDefault="00000000" w:rsidP="0088455F">
      <w:pPr>
        <w:spacing w:before="200" w:after="200"/>
        <w:ind w:firstLine="851"/>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Слайд 12.</w:t>
      </w:r>
    </w:p>
    <w:p w:rsidR="00A366E2" w:rsidRDefault="00000000" w:rsidP="0088455F">
      <w:pPr>
        <w:spacing w:before="200" w:after="200"/>
        <w:ind w:firstLine="851"/>
        <w:jc w:val="both"/>
        <w:rPr>
          <w:rFonts w:ascii="Times New Roman" w:eastAsia="Times New Roman" w:hAnsi="Times New Roman" w:cs="Times New Roman"/>
          <w:i/>
          <w:sz w:val="28"/>
          <w:szCs w:val="28"/>
        </w:rPr>
      </w:pPr>
      <w:r>
        <w:rPr>
          <w:rFonts w:ascii="Times New Roman" w:eastAsia="Times New Roman" w:hAnsi="Times New Roman" w:cs="Times New Roman"/>
          <w:b/>
          <w:noProof/>
          <w:sz w:val="28"/>
          <w:szCs w:val="28"/>
        </w:rPr>
        <w:lastRenderedPageBreak/>
        <w:drawing>
          <wp:inline distT="114300" distB="114300" distL="114300" distR="114300">
            <wp:extent cx="933133" cy="206513"/>
            <wp:effectExtent l="0" t="0" r="0" b="0"/>
            <wp:docPr id="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933133" cy="206513"/>
                    </a:xfrm>
                    <a:prstGeom prst="rect">
                      <a:avLst/>
                    </a:prstGeom>
                    <a:ln/>
                  </pic:spPr>
                </pic:pic>
              </a:graphicData>
            </a:graphic>
          </wp:inline>
        </w:drawing>
      </w:r>
      <w:r>
        <w:rPr>
          <w:rFonts w:ascii="Times New Roman" w:eastAsia="Times New Roman" w:hAnsi="Times New Roman" w:cs="Times New Roman"/>
          <w:b/>
          <w:sz w:val="28"/>
          <w:szCs w:val="28"/>
        </w:rPr>
        <w:t xml:space="preserve"> </w:t>
      </w:r>
      <w:r>
        <w:rPr>
          <w:rFonts w:ascii="Times New Roman" w:eastAsia="Times New Roman" w:hAnsi="Times New Roman" w:cs="Times New Roman"/>
          <w:i/>
          <w:sz w:val="28"/>
          <w:szCs w:val="28"/>
          <w:u w:val="single"/>
        </w:rPr>
        <w:t>Знаком ли вам данный памятник?</w:t>
      </w:r>
      <w:r>
        <w:rPr>
          <w:rFonts w:ascii="Times New Roman" w:eastAsia="Times New Roman" w:hAnsi="Times New Roman" w:cs="Times New Roman"/>
          <w:b/>
          <w:sz w:val="28"/>
          <w:szCs w:val="28"/>
        </w:rPr>
        <w:t xml:space="preserve"> </w:t>
      </w:r>
      <w:r>
        <w:rPr>
          <w:rFonts w:ascii="Times New Roman" w:eastAsia="Times New Roman" w:hAnsi="Times New Roman" w:cs="Times New Roman"/>
          <w:i/>
          <w:sz w:val="28"/>
          <w:szCs w:val="28"/>
          <w:u w:val="single"/>
        </w:rPr>
        <w:t>На месте какого сражения Великой Отечественной войны располагается данный мемориал?</w:t>
      </w:r>
      <w:r>
        <w:rPr>
          <w:rFonts w:ascii="Times New Roman" w:eastAsia="Times New Roman" w:hAnsi="Times New Roman" w:cs="Times New Roman"/>
          <w:i/>
          <w:sz w:val="28"/>
          <w:szCs w:val="28"/>
        </w:rPr>
        <w:t xml:space="preserve"> (правильный ответ: это монумент «Мужество» — композиционный центр мемориального комплекса «Брестская крепость-герой»; это обобщённый образ воина-победителя высотой 33,5 метра). </w:t>
      </w:r>
    </w:p>
    <w:p w:rsidR="00A366E2" w:rsidRDefault="00A366E2" w:rsidP="0088455F">
      <w:pPr>
        <w:spacing w:before="200" w:after="200"/>
        <w:ind w:firstLine="851"/>
        <w:jc w:val="both"/>
        <w:rPr>
          <w:rFonts w:ascii="Times New Roman" w:eastAsia="Times New Roman" w:hAnsi="Times New Roman" w:cs="Times New Roman"/>
          <w:sz w:val="28"/>
          <w:szCs w:val="28"/>
        </w:rPr>
      </w:pPr>
    </w:p>
    <w:p w:rsidR="00A366E2" w:rsidRDefault="00000000" w:rsidP="0088455F">
      <w:pPr>
        <w:spacing w:before="200" w:after="200"/>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Слайд 13. Брестская крепость</w:t>
      </w:r>
    </w:p>
    <w:p w:rsidR="00A366E2" w:rsidRDefault="00000000" w:rsidP="0088455F">
      <w:pPr>
        <w:spacing w:before="240" w:after="24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Брестская крепость стала символом несгибаемого сопротивления советских солдат в первые дни Великой Отечественной войны. Воинов, участвовавших в её защите, называют непокорёнными.</w:t>
      </w:r>
    </w:p>
    <w:p w:rsidR="00A366E2" w:rsidRDefault="00000000" w:rsidP="0088455F">
      <w:pPr>
        <w:spacing w:before="240" w:after="24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 июня 1941 года в 4:15 утра немецкие войска открыли артиллерийский огонь по крепости, застигнув гарнизон врасплох. В крепости находилось около 9 тысяч человек, включая нестроевые службы и новобранцев майского призыва. Против них наступала 45-я пехотная дивизия вермахта численностью около 15 тысяч человек.</w:t>
      </w:r>
    </w:p>
    <w:p w:rsidR="00A366E2" w:rsidRDefault="00000000" w:rsidP="0088455F">
      <w:pPr>
        <w:spacing w:before="240" w:after="24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Немецкое командование рассчитывало захватить крепость к 12 часам 22 июня, но этого не произошло. Повторный штурм 23 июня, сопровождающийся массированной бомбардировкой, также не увенчался успехом: защитники оказали упорное сопротивление, нанося серьёзные потери немецким войскам. Несмотря на превосходство противника, русские сражались до последнего патрона, продержав оборону более месяца. Последний бой в крепости состоялся 23 июля 1941 года. </w:t>
      </w:r>
    </w:p>
    <w:p w:rsidR="00A366E2" w:rsidRDefault="00000000" w:rsidP="0088455F">
      <w:pPr>
        <w:spacing w:before="240" w:after="24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Подвиг защитников Брестской крепости стал известен широкой аудитории через много лет после событий. Настоящий героизм находит дорогу к сердцам людей через года и расстояния.</w:t>
      </w:r>
    </w:p>
    <w:p w:rsidR="00A366E2" w:rsidRDefault="00A366E2" w:rsidP="0088455F">
      <w:pPr>
        <w:spacing w:before="200" w:after="200"/>
        <w:ind w:firstLine="851"/>
        <w:jc w:val="both"/>
        <w:rPr>
          <w:rFonts w:ascii="Times New Roman" w:eastAsia="Times New Roman" w:hAnsi="Times New Roman" w:cs="Times New Roman"/>
          <w:b/>
          <w:sz w:val="28"/>
          <w:szCs w:val="28"/>
        </w:rPr>
      </w:pP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Слайд 14. Оборона Дома Павлова</w:t>
      </w: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Дом Павлова в Сталинграде стал символом стойкости советских солдат. </w:t>
      </w:r>
    </w:p>
    <w:p w:rsidR="00A366E2" w:rsidRDefault="00000000" w:rsidP="0088455F">
      <w:pPr>
        <w:spacing w:before="200" w:after="200"/>
        <w:ind w:firstLine="851"/>
        <w:jc w:val="both"/>
        <w:rPr>
          <w:rFonts w:ascii="Times New Roman" w:eastAsia="Times New Roman" w:hAnsi="Times New Roman" w:cs="Times New Roman"/>
          <w:i/>
          <w:sz w:val="28"/>
          <w:szCs w:val="28"/>
          <w:u w:val="single"/>
        </w:rPr>
      </w:pPr>
      <w:r>
        <w:rPr>
          <w:rFonts w:ascii="Times New Roman" w:eastAsia="Times New Roman" w:hAnsi="Times New Roman" w:cs="Times New Roman"/>
          <w:b/>
          <w:noProof/>
          <w:sz w:val="28"/>
          <w:szCs w:val="28"/>
        </w:rPr>
        <w:drawing>
          <wp:inline distT="114300" distB="114300" distL="114300" distR="114300">
            <wp:extent cx="933133" cy="206513"/>
            <wp:effectExtent l="0" t="0" r="0" b="0"/>
            <wp:docPr id="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933133" cy="206513"/>
                    </a:xfrm>
                    <a:prstGeom prst="rect">
                      <a:avLst/>
                    </a:prstGeom>
                    <a:ln/>
                  </pic:spPr>
                </pic:pic>
              </a:graphicData>
            </a:graphic>
          </wp:inline>
        </w:drawing>
      </w:r>
      <w:r>
        <w:rPr>
          <w:rFonts w:ascii="Times New Roman" w:eastAsia="Times New Roman" w:hAnsi="Times New Roman" w:cs="Times New Roman"/>
          <w:i/>
          <w:sz w:val="28"/>
          <w:szCs w:val="28"/>
          <w:u w:val="single"/>
        </w:rPr>
        <w:t>Верно ли, что оборона Дома Павлова длилась дольше, чем сражалась вся Франция?</w:t>
      </w: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Это правда. Франция сражалась с нацистами 44 дня и сдалась, а небольшая группа бойцов под командованием сержанта Якова Павлова </w:t>
      </w:r>
      <w:r>
        <w:rPr>
          <w:rFonts w:ascii="Times New Roman" w:eastAsia="Times New Roman" w:hAnsi="Times New Roman" w:cs="Times New Roman"/>
          <w:sz w:val="28"/>
          <w:szCs w:val="28"/>
        </w:rPr>
        <w:lastRenderedPageBreak/>
        <w:t xml:space="preserve">удерживала здание на протяжении 58 дней. Несмотря на постоянные атаки противника, советские солдаты не только выстояли, но и нанесли врагу значительный урон. </w:t>
      </w: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Маршал Василий Чуйков позже сказал: «Эта небольшая группа, обороняя один дом, уничтожила вражеских солдат больше, чем гитлеровцы потеряли при взятии Парижа». </w:t>
      </w:r>
    </w:p>
    <w:p w:rsidR="00A366E2" w:rsidRDefault="00A366E2" w:rsidP="0088455F">
      <w:pPr>
        <w:spacing w:before="200" w:after="200"/>
        <w:ind w:firstLine="851"/>
        <w:jc w:val="both"/>
        <w:rPr>
          <w:rFonts w:ascii="Times New Roman" w:eastAsia="Times New Roman" w:hAnsi="Times New Roman" w:cs="Times New Roman"/>
          <w:b/>
          <w:sz w:val="28"/>
          <w:szCs w:val="28"/>
        </w:rPr>
      </w:pP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Слайд 15. Подвиг панфиловцев</w:t>
      </w:r>
    </w:p>
    <w:p w:rsidR="00A366E2" w:rsidRDefault="00000000" w:rsidP="0088455F">
      <w:pPr>
        <w:spacing w:before="200" w:after="200"/>
        <w:ind w:firstLine="851"/>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extent cx="3344392" cy="2058713"/>
            <wp:effectExtent l="0" t="0" r="0" b="0"/>
            <wp:docPr id="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3344392" cy="2058713"/>
                    </a:xfrm>
                    <a:prstGeom prst="rect">
                      <a:avLst/>
                    </a:prstGeom>
                    <a:ln/>
                  </pic:spPr>
                </pic:pic>
              </a:graphicData>
            </a:graphic>
          </wp:inline>
        </w:drawing>
      </w:r>
    </w:p>
    <w:p w:rsidR="00A366E2" w:rsidRDefault="00000000" w:rsidP="0088455F">
      <w:pPr>
        <w:spacing w:before="200" w:after="200"/>
        <w:ind w:firstLine="851"/>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extent cx="933133" cy="206513"/>
            <wp:effectExtent l="0" t="0" r="0" b="0"/>
            <wp:docPr id="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933133" cy="206513"/>
                    </a:xfrm>
                    <a:prstGeom prst="rect">
                      <a:avLst/>
                    </a:prstGeom>
                    <a:ln/>
                  </pic:spPr>
                </pic:pic>
              </a:graphicData>
            </a:graphic>
          </wp:inline>
        </w:drawing>
      </w:r>
      <w:r>
        <w:rPr>
          <w:rFonts w:ascii="Times New Roman" w:eastAsia="Times New Roman" w:hAnsi="Times New Roman" w:cs="Times New Roman"/>
          <w:i/>
          <w:sz w:val="28"/>
          <w:szCs w:val="28"/>
          <w:u w:val="single"/>
        </w:rPr>
        <w:t>Знаком ли вам данный памятник?</w:t>
      </w:r>
      <w:r>
        <w:rPr>
          <w:rFonts w:ascii="Times New Roman" w:eastAsia="Times New Roman" w:hAnsi="Times New Roman" w:cs="Times New Roman"/>
          <w:b/>
          <w:sz w:val="28"/>
          <w:szCs w:val="28"/>
          <w:u w:val="single"/>
        </w:rPr>
        <w:t xml:space="preserve"> </w:t>
      </w:r>
      <w:r>
        <w:rPr>
          <w:rFonts w:ascii="Times New Roman" w:eastAsia="Times New Roman" w:hAnsi="Times New Roman" w:cs="Times New Roman"/>
          <w:i/>
          <w:sz w:val="28"/>
          <w:szCs w:val="28"/>
          <w:u w:val="single"/>
        </w:rPr>
        <w:t>На месте какого сражения Великой Отечественной войны располагается данный мемориал?</w:t>
      </w:r>
      <w:r>
        <w:rPr>
          <w:rFonts w:ascii="Times New Roman" w:eastAsia="Times New Roman" w:hAnsi="Times New Roman" w:cs="Times New Roman"/>
          <w:i/>
          <w:sz w:val="28"/>
          <w:szCs w:val="28"/>
        </w:rPr>
        <w:t xml:space="preserve"> (правильный ответ: это мемориал «Героям-панфиловцам» (оригинальное название — «Подвигу 28») в Дубосеково Волоколамского района Московской области). </w:t>
      </w:r>
    </w:p>
    <w:p w:rsidR="00A366E2" w:rsidRDefault="00A366E2" w:rsidP="0088455F">
      <w:pPr>
        <w:spacing w:before="200" w:after="200"/>
        <w:ind w:firstLine="851"/>
        <w:jc w:val="both"/>
        <w:rPr>
          <w:rFonts w:ascii="Times New Roman" w:eastAsia="Times New Roman" w:hAnsi="Times New Roman" w:cs="Times New Roman"/>
          <w:sz w:val="28"/>
          <w:szCs w:val="28"/>
        </w:rPr>
      </w:pPr>
    </w:p>
    <w:p w:rsidR="00A366E2" w:rsidRDefault="00000000" w:rsidP="0088455F">
      <w:pPr>
        <w:spacing w:before="200" w:after="200"/>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Слайд 16. Подвиг панфиловцев</w:t>
      </w:r>
    </w:p>
    <w:p w:rsidR="00A366E2" w:rsidRDefault="00000000" w:rsidP="0088455F">
      <w:pPr>
        <w:spacing w:before="240" w:after="24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28 бойцов 4-й роты 2-го батальона 1075-го полка 316-й стрелковой дивизии под командованием генерала Ивана Панфилова обороняли опорный пункт в районе разъезда Дубосеково. Против них наступала пехота численностью около 3 500 человек и 50 танков 2-й танковой дивизии вермахта. В ходе 4-часового боя советские солдаты уничтожили 18 вражеских танков, а также около 50 немецких солдат и офицеров. </w:t>
      </w:r>
    </w:p>
    <w:p w:rsidR="00A366E2" w:rsidRDefault="00000000" w:rsidP="0088455F">
      <w:pPr>
        <w:spacing w:before="240" w:after="24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Несмотря на значительные потери, панфиловцы сражались до последнего патрона, продемонстрировав невероятную стойкость и героизм в борьбе с превосходящими силами противника. А слова политрука 4-й роты Василия Клочкова: «Велика Россия, а отступать некуда. Позади Москва!» — стали девизом для всех защитников столицы. </w:t>
      </w:r>
    </w:p>
    <w:p w:rsidR="00A366E2" w:rsidRDefault="00000000" w:rsidP="0088455F">
      <w:pPr>
        <w:spacing w:before="240" w:after="24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Указом Президиума Верховного Совета СССР от 21 июля 1942 года всем 28 бойцам 4-й роты посмертно было присвоено звание Героя Советского Союза, что подтверждает самоотверженность этих воинов в условиях смертельной угрозы и невозможности отступления. </w:t>
      </w:r>
    </w:p>
    <w:p w:rsidR="00A366E2" w:rsidRDefault="00000000" w:rsidP="0088455F">
      <w:pPr>
        <w:spacing w:before="240" w:after="24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Современные исследователи говорят о том, что можно назвать поистине героическими действия не только 4-й роты, но и всей 316-й стрелковой дивизии под командованием генерал-майора Ивана Панфилова. Этот вывод основан на исключительном мужестве и стойкости бойцов, которые, несмотря на огромное превосходство в силах противника, до последнего продолжали сопротивляться. </w:t>
      </w: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Героическая дивизия была сформирована из призывников и добровольцев Казахской и Киргизской СССР. 23 ноября 1941 года за успешные действия получила почётное название — Панфиловская. Панфиловцы смогли не только отстоять свои позиции, но и полностью разгромить четыре немецкие дивизии. Отдельного упоминания заслуживают действия командира полка </w:t>
      </w:r>
      <w:proofErr w:type="spellStart"/>
      <w:r>
        <w:rPr>
          <w:rFonts w:ascii="Times New Roman" w:eastAsia="Times New Roman" w:hAnsi="Times New Roman" w:cs="Times New Roman"/>
          <w:sz w:val="28"/>
          <w:szCs w:val="28"/>
        </w:rPr>
        <w:t>Бауыржана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Момышулы</w:t>
      </w:r>
      <w:proofErr w:type="spellEnd"/>
      <w:r>
        <w:rPr>
          <w:rFonts w:ascii="Times New Roman" w:eastAsia="Times New Roman" w:hAnsi="Times New Roman" w:cs="Times New Roman"/>
          <w:sz w:val="28"/>
          <w:szCs w:val="28"/>
        </w:rPr>
        <w:t xml:space="preserve">. Он прошёл 27 самых тяжёлых боёв за Москву в период, когда опасность захвата столицы была максимально высока. </w:t>
      </w:r>
    </w:p>
    <w:p w:rsidR="00A366E2" w:rsidRDefault="00000000" w:rsidP="0088455F">
      <w:pPr>
        <w:spacing w:before="200" w:after="200"/>
        <w:ind w:firstLine="851"/>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extent cx="933133" cy="206513"/>
            <wp:effectExtent l="0" t="0" r="0" b="0"/>
            <wp:docPr id="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933133" cy="206513"/>
                    </a:xfrm>
                    <a:prstGeom prst="rect">
                      <a:avLst/>
                    </a:prstGeom>
                    <a:ln/>
                  </pic:spPr>
                </pic:pic>
              </a:graphicData>
            </a:graphic>
          </wp:inline>
        </w:drawing>
      </w:r>
      <w:r>
        <w:rPr>
          <w:rFonts w:ascii="Times New Roman" w:eastAsia="Times New Roman" w:hAnsi="Times New Roman" w:cs="Times New Roman"/>
          <w:i/>
          <w:sz w:val="28"/>
          <w:szCs w:val="28"/>
          <w:u w:val="single"/>
        </w:rPr>
        <w:t xml:space="preserve">Верно ли, что история подвигов одного из панфиловцев была любимым произведением Фиделя Кастро и Че Гевары? </w:t>
      </w:r>
      <w:r>
        <w:rPr>
          <w:rFonts w:ascii="Times New Roman" w:eastAsia="Times New Roman" w:hAnsi="Times New Roman" w:cs="Times New Roman"/>
          <w:b/>
          <w:sz w:val="28"/>
          <w:szCs w:val="28"/>
        </w:rPr>
        <w:t xml:space="preserve"> </w:t>
      </w: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 история подвигов офицера панфиловской дивизии, повесть «Волоколамское шоссе» Александра Бека, была настольной книгой для Фиделя Кастро и Эрнесто Че Гевары.</w:t>
      </w:r>
    </w:p>
    <w:p w:rsidR="00A366E2" w:rsidRDefault="00A366E2" w:rsidP="0088455F">
      <w:pPr>
        <w:spacing w:before="200" w:after="200"/>
        <w:ind w:firstLine="851"/>
        <w:jc w:val="both"/>
        <w:rPr>
          <w:rFonts w:ascii="Times New Roman" w:eastAsia="Times New Roman" w:hAnsi="Times New Roman" w:cs="Times New Roman"/>
          <w:b/>
          <w:sz w:val="28"/>
          <w:szCs w:val="28"/>
        </w:rPr>
      </w:pPr>
    </w:p>
    <w:p w:rsidR="00A366E2" w:rsidRDefault="00000000" w:rsidP="0088455F">
      <w:pPr>
        <w:spacing w:before="200" w:after="200"/>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Слайд 17. Подвиг Александра Мамкина</w:t>
      </w:r>
    </w:p>
    <w:p w:rsidR="00A366E2" w:rsidRDefault="00000000" w:rsidP="0088455F">
      <w:pPr>
        <w:spacing w:before="200" w:after="200"/>
        <w:ind w:firstLine="851"/>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Граждане нашей страны в самые сложные моменты не только пытались выжить, но и проявляли удивительное человеколюбие. </w:t>
      </w:r>
    </w:p>
    <w:p w:rsidR="00A366E2" w:rsidRDefault="00000000" w:rsidP="0088455F">
      <w:pPr>
        <w:spacing w:before="240" w:after="24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Александр Мамкин — советский лётчик, герой Великой Отечественной войны, который проявил исключительное мужество и стойкость в самых критических условиях. </w:t>
      </w:r>
    </w:p>
    <w:p w:rsidR="00A366E2" w:rsidRDefault="00000000" w:rsidP="0088455F">
      <w:pPr>
        <w:spacing w:before="240" w:after="24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начале апреля 1944 года, во время второй стадии операции «Звёздочка», он осуществил несколько успешных рейсов по эвакуации детей и раненых партизан с оккупированных немецкими войсками территорий. 11 апреля Мамкин снова вылетел, чтобы эвакуировать 13 человек, включая семерых детей, воспитательницу и двух тяжелораненых партизан.</w:t>
      </w:r>
    </w:p>
    <w:p w:rsidR="00A366E2" w:rsidRDefault="00000000" w:rsidP="0088455F">
      <w:pPr>
        <w:spacing w:before="240" w:after="24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Однако на пути самолёт был обстрелян, а после попадания осколков в двигатель — загорелся. Несмотря на сильные ожоги и угрозу крушения, Мамкин не покинул горящий самолёт и продолжил управлять им, пока не приземлил машину на замёрзшем озере. Несмотря на тяжелейшие ранения, лётчик выполнил свою миссию — все пассажиры остались живы. Через шесть дней от ожогов и ранений он скончался в госпитале. </w:t>
      </w:r>
    </w:p>
    <w:p w:rsidR="00A366E2" w:rsidRDefault="00A366E2" w:rsidP="0088455F">
      <w:pPr>
        <w:spacing w:before="200" w:after="200"/>
        <w:ind w:firstLine="851"/>
        <w:jc w:val="both"/>
        <w:rPr>
          <w:rFonts w:ascii="Times New Roman" w:eastAsia="Times New Roman" w:hAnsi="Times New Roman" w:cs="Times New Roman"/>
          <w:sz w:val="28"/>
          <w:szCs w:val="28"/>
        </w:rPr>
      </w:pPr>
    </w:p>
    <w:p w:rsidR="00A366E2" w:rsidRDefault="00000000" w:rsidP="0088455F">
      <w:pPr>
        <w:spacing w:before="200" w:after="200"/>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Слайд 18. Подвиг Николая </w:t>
      </w:r>
      <w:proofErr w:type="spellStart"/>
      <w:r>
        <w:rPr>
          <w:rFonts w:ascii="Times New Roman" w:eastAsia="Times New Roman" w:hAnsi="Times New Roman" w:cs="Times New Roman"/>
          <w:b/>
          <w:sz w:val="28"/>
          <w:szCs w:val="28"/>
        </w:rPr>
        <w:t>Масалова</w:t>
      </w:r>
      <w:proofErr w:type="spellEnd"/>
    </w:p>
    <w:p w:rsidR="00A366E2" w:rsidRDefault="00000000" w:rsidP="0088455F">
      <w:pPr>
        <w:spacing w:before="200" w:after="200"/>
        <w:ind w:firstLine="851"/>
        <w:jc w:val="both"/>
        <w:rPr>
          <w:rFonts w:ascii="Times New Roman" w:eastAsia="Times New Roman" w:hAnsi="Times New Roman" w:cs="Times New Roman"/>
          <w:i/>
          <w:sz w:val="28"/>
          <w:szCs w:val="28"/>
        </w:rPr>
      </w:pPr>
      <w:r>
        <w:rPr>
          <w:rFonts w:ascii="Times New Roman" w:eastAsia="Times New Roman" w:hAnsi="Times New Roman" w:cs="Times New Roman"/>
          <w:b/>
          <w:noProof/>
          <w:sz w:val="28"/>
          <w:szCs w:val="28"/>
        </w:rPr>
        <w:drawing>
          <wp:inline distT="114300" distB="114300" distL="114300" distR="114300">
            <wp:extent cx="933133" cy="206513"/>
            <wp:effectExtent l="0" t="0" r="0" b="0"/>
            <wp:docPr id="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933133" cy="206513"/>
                    </a:xfrm>
                    <a:prstGeom prst="rect">
                      <a:avLst/>
                    </a:prstGeom>
                    <a:ln/>
                  </pic:spPr>
                </pic:pic>
              </a:graphicData>
            </a:graphic>
          </wp:inline>
        </w:drawing>
      </w:r>
      <w:r>
        <w:rPr>
          <w:rFonts w:ascii="Times New Roman" w:eastAsia="Times New Roman" w:hAnsi="Times New Roman" w:cs="Times New Roman"/>
          <w:i/>
          <w:sz w:val="28"/>
          <w:szCs w:val="28"/>
          <w:u w:val="single"/>
        </w:rPr>
        <w:t>Знаком ли вам данный монумент? Где он находится?</w:t>
      </w:r>
      <w:r>
        <w:rPr>
          <w:rFonts w:ascii="Times New Roman" w:eastAsia="Times New Roman" w:hAnsi="Times New Roman" w:cs="Times New Roman"/>
          <w:b/>
          <w:sz w:val="28"/>
          <w:szCs w:val="28"/>
        </w:rPr>
        <w:t xml:space="preserve"> </w:t>
      </w:r>
      <w:r>
        <w:rPr>
          <w:rFonts w:ascii="Times New Roman" w:eastAsia="Times New Roman" w:hAnsi="Times New Roman" w:cs="Times New Roman"/>
          <w:i/>
          <w:sz w:val="28"/>
          <w:szCs w:val="28"/>
        </w:rPr>
        <w:t xml:space="preserve">(правильный ответ: «Воин-освободитель» — монумент павшим в боях за Берлин советским воинам на военном мемориале в </w:t>
      </w:r>
      <w:proofErr w:type="spellStart"/>
      <w:r>
        <w:rPr>
          <w:rFonts w:ascii="Times New Roman" w:eastAsia="Times New Roman" w:hAnsi="Times New Roman" w:cs="Times New Roman"/>
          <w:i/>
          <w:sz w:val="28"/>
          <w:szCs w:val="28"/>
        </w:rPr>
        <w:t>Трептов</w:t>
      </w:r>
      <w:proofErr w:type="spellEnd"/>
      <w:r>
        <w:rPr>
          <w:rFonts w:ascii="Times New Roman" w:eastAsia="Times New Roman" w:hAnsi="Times New Roman" w:cs="Times New Roman"/>
          <w:i/>
          <w:sz w:val="28"/>
          <w:szCs w:val="28"/>
        </w:rPr>
        <w:t>-парке в Берлине)</w:t>
      </w:r>
    </w:p>
    <w:p w:rsidR="00A366E2" w:rsidRDefault="00A366E2" w:rsidP="0088455F">
      <w:pPr>
        <w:spacing w:before="200" w:after="200"/>
        <w:ind w:firstLine="851"/>
        <w:jc w:val="both"/>
        <w:rPr>
          <w:rFonts w:ascii="Times New Roman" w:eastAsia="Times New Roman" w:hAnsi="Times New Roman" w:cs="Times New Roman"/>
          <w:i/>
          <w:sz w:val="28"/>
          <w:szCs w:val="28"/>
        </w:rPr>
      </w:pPr>
    </w:p>
    <w:p w:rsidR="00A366E2" w:rsidRDefault="00000000" w:rsidP="0088455F">
      <w:pPr>
        <w:spacing w:before="200" w:after="200"/>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Слайд 19. Подвиг Николая </w:t>
      </w:r>
      <w:proofErr w:type="spellStart"/>
      <w:r>
        <w:rPr>
          <w:rFonts w:ascii="Times New Roman" w:eastAsia="Times New Roman" w:hAnsi="Times New Roman" w:cs="Times New Roman"/>
          <w:b/>
          <w:sz w:val="28"/>
          <w:szCs w:val="28"/>
        </w:rPr>
        <w:t>Масалова</w:t>
      </w:r>
      <w:proofErr w:type="spellEnd"/>
    </w:p>
    <w:p w:rsidR="00A366E2" w:rsidRDefault="00000000" w:rsidP="0088455F">
      <w:pPr>
        <w:spacing w:before="200" w:after="200"/>
        <w:ind w:firstLine="851"/>
        <w:jc w:val="both"/>
        <w:rPr>
          <w:rFonts w:ascii="Times New Roman" w:eastAsia="Times New Roman" w:hAnsi="Times New Roman" w:cs="Times New Roman"/>
          <w:i/>
          <w:sz w:val="28"/>
          <w:szCs w:val="28"/>
        </w:rPr>
      </w:pPr>
      <w:r>
        <w:rPr>
          <w:rFonts w:ascii="Times New Roman" w:eastAsia="Times New Roman" w:hAnsi="Times New Roman" w:cs="Times New Roman"/>
          <w:b/>
          <w:noProof/>
          <w:sz w:val="28"/>
          <w:szCs w:val="28"/>
        </w:rPr>
        <w:drawing>
          <wp:inline distT="114300" distB="114300" distL="114300" distR="114300">
            <wp:extent cx="933133" cy="206513"/>
            <wp:effectExtent l="0" t="0" r="0" b="0"/>
            <wp:docPr id="4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933133" cy="206513"/>
                    </a:xfrm>
                    <a:prstGeom prst="rect">
                      <a:avLst/>
                    </a:prstGeom>
                    <a:ln/>
                  </pic:spPr>
                </pic:pic>
              </a:graphicData>
            </a:graphic>
          </wp:inline>
        </w:drawing>
      </w:r>
      <w:r>
        <w:rPr>
          <w:rFonts w:ascii="Times New Roman" w:eastAsia="Times New Roman" w:hAnsi="Times New Roman" w:cs="Times New Roman"/>
          <w:i/>
          <w:sz w:val="28"/>
          <w:szCs w:val="28"/>
          <w:u w:val="single"/>
        </w:rPr>
        <w:t>Верно ли, что в основу сюжета композиции заложен реальный эпизод заключительного этапа Великой Отечественной войны?</w:t>
      </w:r>
      <w:r>
        <w:rPr>
          <w:rFonts w:ascii="Times New Roman" w:eastAsia="Times New Roman" w:hAnsi="Times New Roman" w:cs="Times New Roman"/>
          <w:i/>
          <w:sz w:val="28"/>
          <w:szCs w:val="28"/>
        </w:rPr>
        <w:t xml:space="preserve"> (правильный ответ: верно, во время штурма Берлина Николай </w:t>
      </w:r>
      <w:proofErr w:type="spellStart"/>
      <w:r>
        <w:rPr>
          <w:rFonts w:ascii="Times New Roman" w:eastAsia="Times New Roman" w:hAnsi="Times New Roman" w:cs="Times New Roman"/>
          <w:i/>
          <w:sz w:val="28"/>
          <w:szCs w:val="28"/>
        </w:rPr>
        <w:t>Масалов</w:t>
      </w:r>
      <w:proofErr w:type="spellEnd"/>
      <w:r>
        <w:rPr>
          <w:rFonts w:ascii="Times New Roman" w:eastAsia="Times New Roman" w:hAnsi="Times New Roman" w:cs="Times New Roman"/>
          <w:i/>
          <w:sz w:val="28"/>
          <w:szCs w:val="28"/>
        </w:rPr>
        <w:t xml:space="preserve"> услышал плач ребёнка и, несмотря на опасность, спас девочку с линии огня; этот подвиг и стал прообразом для памятника советскому солдату-освободителю в </w:t>
      </w:r>
      <w:proofErr w:type="spellStart"/>
      <w:r>
        <w:rPr>
          <w:rFonts w:ascii="Times New Roman" w:eastAsia="Times New Roman" w:hAnsi="Times New Roman" w:cs="Times New Roman"/>
          <w:i/>
          <w:sz w:val="28"/>
          <w:szCs w:val="28"/>
        </w:rPr>
        <w:t>Трептов</w:t>
      </w:r>
      <w:proofErr w:type="spellEnd"/>
      <w:r>
        <w:rPr>
          <w:rFonts w:ascii="Times New Roman" w:eastAsia="Times New Roman" w:hAnsi="Times New Roman" w:cs="Times New Roman"/>
          <w:i/>
          <w:sz w:val="28"/>
          <w:szCs w:val="28"/>
        </w:rPr>
        <w:t>-парке в Берлине)</w:t>
      </w:r>
    </w:p>
    <w:p w:rsidR="00A366E2" w:rsidRDefault="00A366E2" w:rsidP="0088455F">
      <w:pPr>
        <w:spacing w:before="200" w:after="200"/>
        <w:ind w:firstLine="851"/>
        <w:jc w:val="both"/>
        <w:rPr>
          <w:rFonts w:ascii="Times New Roman" w:eastAsia="Times New Roman" w:hAnsi="Times New Roman" w:cs="Times New Roman"/>
          <w:i/>
          <w:sz w:val="28"/>
          <w:szCs w:val="28"/>
        </w:rPr>
      </w:pP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Слайд 20.  </w:t>
      </w: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b/>
          <w:noProof/>
          <w:sz w:val="28"/>
          <w:szCs w:val="28"/>
        </w:rPr>
        <w:drawing>
          <wp:inline distT="114300" distB="114300" distL="114300" distR="114300">
            <wp:extent cx="933133" cy="206513"/>
            <wp:effectExtent l="0" t="0" r="0" b="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933133" cy="206513"/>
                    </a:xfrm>
                    <a:prstGeom prst="rect">
                      <a:avLst/>
                    </a:prstGeom>
                    <a:ln/>
                  </pic:spPr>
                </pic:pic>
              </a:graphicData>
            </a:graphic>
          </wp:inline>
        </w:drawing>
      </w:r>
      <w:r>
        <w:rPr>
          <w:rFonts w:ascii="Times New Roman" w:eastAsia="Times New Roman" w:hAnsi="Times New Roman" w:cs="Times New Roman"/>
          <w:i/>
          <w:sz w:val="28"/>
          <w:szCs w:val="28"/>
          <w:u w:val="single"/>
        </w:rPr>
        <w:t>Верно ли, что красноармейцам запрещалось обзывать и любыми другими способами унижать пленных фашистов, допрашивать «с особым пристрастием» (применяя угрозы и насилие)? Неприкосновенными были не только честь и достоинство военнопленных, но и обувь, одежда, документы.</w:t>
      </w:r>
    </w:p>
    <w:p w:rsidR="00A366E2" w:rsidRDefault="00000000" w:rsidP="0088455F">
      <w:pPr>
        <w:spacing w:before="200" w:after="200"/>
        <w:ind w:firstLine="851"/>
        <w:jc w:val="both"/>
        <w:rPr>
          <w:rFonts w:ascii="Times New Roman" w:eastAsia="Times New Roman" w:hAnsi="Times New Roman" w:cs="Times New Roman"/>
          <w:i/>
          <w:sz w:val="28"/>
          <w:szCs w:val="28"/>
        </w:rPr>
      </w:pPr>
      <w:r>
        <w:rPr>
          <w:rFonts w:ascii="Times New Roman" w:eastAsia="Times New Roman" w:hAnsi="Times New Roman" w:cs="Times New Roman"/>
          <w:b/>
          <w:noProof/>
          <w:sz w:val="28"/>
          <w:szCs w:val="28"/>
        </w:rPr>
        <w:drawing>
          <wp:inline distT="114300" distB="114300" distL="114300" distR="114300">
            <wp:extent cx="933133" cy="206513"/>
            <wp:effectExtent l="0" t="0" r="0" b="0"/>
            <wp:docPr id="4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933133" cy="206513"/>
                    </a:xfrm>
                    <a:prstGeom prst="rect">
                      <a:avLst/>
                    </a:prstGeom>
                    <a:ln/>
                  </pic:spPr>
                </pic:pic>
              </a:graphicData>
            </a:graphic>
          </wp:inline>
        </w:drawing>
      </w:r>
      <w:r>
        <w:rPr>
          <w:rFonts w:ascii="Times New Roman" w:eastAsia="Times New Roman" w:hAnsi="Times New Roman" w:cs="Times New Roman"/>
          <w:i/>
          <w:sz w:val="28"/>
          <w:szCs w:val="28"/>
          <w:u w:val="single"/>
        </w:rPr>
        <w:t>Верно ли, что в самые голодные дни, когда на передовую доставляли полевую кухню, наши кормили немецких солдат?</w:t>
      </w:r>
      <w:r>
        <w:rPr>
          <w:rFonts w:ascii="Times New Roman" w:eastAsia="Times New Roman" w:hAnsi="Times New Roman" w:cs="Times New Roman"/>
          <w:b/>
          <w:sz w:val="28"/>
          <w:szCs w:val="28"/>
        </w:rPr>
        <w:t xml:space="preserve"> </w:t>
      </w:r>
      <w:r>
        <w:rPr>
          <w:rFonts w:ascii="Times New Roman" w:eastAsia="Times New Roman" w:hAnsi="Times New Roman" w:cs="Times New Roman"/>
          <w:i/>
          <w:sz w:val="28"/>
          <w:szCs w:val="28"/>
        </w:rPr>
        <w:t xml:space="preserve">(правильный ответ: «Если после удачной находки продовольствия начинала топиться полевая кухня, то на запах осторожно подходили два-три немецких солдата. В каждой руке по пять-шесть котелков. Вжимая головы в плечи и не поднимая глаз, вставали в конец очереди. Повар немцев материл, но кое-что им давал. </w:t>
      </w:r>
      <w:r>
        <w:rPr>
          <w:rFonts w:ascii="Times New Roman" w:eastAsia="Times New Roman" w:hAnsi="Times New Roman" w:cs="Times New Roman"/>
          <w:i/>
          <w:sz w:val="28"/>
          <w:szCs w:val="28"/>
        </w:rPr>
        <w:lastRenderedPageBreak/>
        <w:t xml:space="preserve">Остальные старались на них не смотреть. (А. В. </w:t>
      </w:r>
      <w:proofErr w:type="spellStart"/>
      <w:r>
        <w:rPr>
          <w:rFonts w:ascii="Times New Roman" w:eastAsia="Times New Roman" w:hAnsi="Times New Roman" w:cs="Times New Roman"/>
          <w:i/>
          <w:sz w:val="28"/>
          <w:szCs w:val="28"/>
        </w:rPr>
        <w:t>Бочковский</w:t>
      </w:r>
      <w:proofErr w:type="spellEnd"/>
      <w:r>
        <w:rPr>
          <w:rFonts w:ascii="Times New Roman" w:eastAsia="Times New Roman" w:hAnsi="Times New Roman" w:cs="Times New Roman"/>
          <w:i/>
          <w:sz w:val="28"/>
          <w:szCs w:val="28"/>
        </w:rPr>
        <w:t>, «Воспоминание об отце»)</w:t>
      </w:r>
    </w:p>
    <w:p w:rsidR="00A366E2" w:rsidRDefault="00000000" w:rsidP="0088455F">
      <w:pPr>
        <w:spacing w:before="240" w:after="24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1943 году старший лейтенант Фёдор Ильченко принимал непосредственное участие в пленении нацистского генерал-фельдмаршала Фридриха Паулюса в Сталинграде. Паулюс, командовавший 6-й армией, был окружён советскими войсками и сдался в январе 1943 года. Фёдор Ильченко вспоминал, что советские солдаты не стремились мстить, а даже делились с пленными хлебом и махоркой, что стало примером гуманизма даже в условиях жестокой войны.</w:t>
      </w: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«Всем раненым оказывали медицинскую помощь, а наши медсёстры, знавшие немецкий, писали за немцев письма домой. Ожесточение пришло потом, когда всплыли факты зверств на оккупированной территории. А тогда, в Сталинграде, иногда с немецкими пленными солдатами наши бойцы делились даже котелком, ели из одной полевой кухни» (из интервью с Фёдором Ильченко). </w:t>
      </w: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Помня о гуманном отношении русских, фельдмаршал Паулюс на Нюрнбергском процессе выступил как ключевой свидетель против нацистских лидеров, обличив их преступные умыслы против нашей страны.</w:t>
      </w:r>
    </w:p>
    <w:p w:rsidR="00A366E2" w:rsidRDefault="00A366E2" w:rsidP="0088455F">
      <w:pPr>
        <w:spacing w:before="200" w:after="200"/>
        <w:ind w:firstLine="851"/>
        <w:jc w:val="both"/>
        <w:rPr>
          <w:rFonts w:ascii="Times New Roman" w:eastAsia="Times New Roman" w:hAnsi="Times New Roman" w:cs="Times New Roman"/>
          <w:b/>
          <w:sz w:val="28"/>
          <w:szCs w:val="28"/>
        </w:rPr>
      </w:pP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Слайд 21. Жители блокадного Ленинграда</w:t>
      </w:r>
    </w:p>
    <w:p w:rsidR="00A366E2" w:rsidRDefault="00000000" w:rsidP="0088455F">
      <w:pPr>
        <w:spacing w:before="240" w:after="24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 время блокады ленинградцы не только пытались выжить, но и стремились сохранить культурную жизнь. Взаимопомощь и поддержка стали главными факторами выживания в условиях голода и холода. </w:t>
      </w:r>
    </w:p>
    <w:p w:rsidR="00A366E2" w:rsidRDefault="00000000" w:rsidP="0088455F">
      <w:pPr>
        <w:spacing w:before="240" w:after="24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во время блокады работники Всесоюзного института растениеводства (ВИР) им. Н. И. Вавилова сохранили уникальную коллекцию семян. Запасов было достаточно, чтобы учёные смогли пережить голодные годы, но никто из них не воспользовался этой возможностью. После войны коллекция помогла восстановить сельское хозяйство.</w:t>
      </w:r>
    </w:p>
    <w:p w:rsidR="00A366E2" w:rsidRDefault="00000000" w:rsidP="0088455F">
      <w:pPr>
        <w:spacing w:before="240" w:after="24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Одним из ярких примеров стала история </w:t>
      </w:r>
      <w:proofErr w:type="spellStart"/>
      <w:r>
        <w:rPr>
          <w:rFonts w:ascii="Times New Roman" w:eastAsia="Times New Roman" w:hAnsi="Times New Roman" w:cs="Times New Roman"/>
          <w:sz w:val="28"/>
          <w:szCs w:val="28"/>
        </w:rPr>
        <w:t>бегемотихи</w:t>
      </w:r>
      <w:proofErr w:type="spellEnd"/>
      <w:r>
        <w:rPr>
          <w:rFonts w:ascii="Times New Roman" w:eastAsia="Times New Roman" w:hAnsi="Times New Roman" w:cs="Times New Roman"/>
          <w:sz w:val="28"/>
          <w:szCs w:val="28"/>
        </w:rPr>
        <w:t xml:space="preserve"> Красавицы. Красавицу привезли в Ленинград ещё до начала блокады, и она была очень популярна у горожан. Несмотря на тяжелейшие условия, когда город умирал от голода и холода, </w:t>
      </w:r>
      <w:proofErr w:type="spellStart"/>
      <w:r>
        <w:rPr>
          <w:rFonts w:ascii="Times New Roman" w:eastAsia="Times New Roman" w:hAnsi="Times New Roman" w:cs="Times New Roman"/>
          <w:sz w:val="28"/>
          <w:szCs w:val="28"/>
        </w:rPr>
        <w:t>бегемотиха</w:t>
      </w:r>
      <w:proofErr w:type="spellEnd"/>
      <w:r>
        <w:rPr>
          <w:rFonts w:ascii="Times New Roman" w:eastAsia="Times New Roman" w:hAnsi="Times New Roman" w:cs="Times New Roman"/>
          <w:sz w:val="28"/>
          <w:szCs w:val="28"/>
        </w:rPr>
        <w:t xml:space="preserve"> выжила и прожила до глубокой старости благодаря работнице зоопарка Евдокии Дашиной. Каждый день она на санках привозила с Невы 400 л воды для животного. Эта история — символ не только стойкости, но и человечности ленинградцев. </w:t>
      </w:r>
    </w:p>
    <w:p w:rsidR="00A366E2" w:rsidRDefault="00000000" w:rsidP="0088455F">
      <w:pPr>
        <w:spacing w:before="240" w:after="24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Не менее значимым культурным событием стала Симфония № 7 Дмитрия Шостаковича, известная как «Ленинградская». Шостакович начал писать своё произведение в первые недели Великой Отечественной войны. Когда началась блокада Ленинграда, удавалось работать над симфонией только урывками: композитор участвовал в обороне родного города. Финальную часть произведения Шостакович создавал уже в Куйбышеве, куда его эвакуировали вместе с семьёй. 9 августа 1942 года Седьмую симфонию исполнили в Ленинградской филармонии, одновременно она транслировалась по радио. Это была невероятная моральная поддержка для жителей осаждённого города и послание миру, и прежде всего противнику, о стойкости ленинградцев в невообразимо тяжёлых условиях.</w:t>
      </w:r>
    </w:p>
    <w:p w:rsidR="00A366E2" w:rsidRDefault="00A366E2" w:rsidP="0088455F">
      <w:pPr>
        <w:spacing w:before="200" w:after="200"/>
        <w:ind w:firstLine="851"/>
        <w:jc w:val="both"/>
        <w:rPr>
          <w:rFonts w:ascii="Times New Roman" w:eastAsia="Times New Roman" w:hAnsi="Times New Roman" w:cs="Times New Roman"/>
          <w:b/>
          <w:sz w:val="28"/>
          <w:szCs w:val="28"/>
        </w:rPr>
      </w:pPr>
    </w:p>
    <w:p w:rsidR="00A366E2" w:rsidRDefault="00000000" w:rsidP="0088455F">
      <w:pPr>
        <w:spacing w:before="200" w:after="200"/>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Слайд 22. Современные защитники Отечества</w:t>
      </w: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Героизм не знает границ времени. Как и их предшественники, современные защитники Родины демонстрируют мужество, верность долгу и бескорыстную готовность прийти на помощь. Их подвиги не только вдохновляют нас, но и напоминают, что защита Отечества — это не просто служба, а настоящее призвание.</w:t>
      </w: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Сегодня, как и в прошлые эпохи, есть люди, чьи поступки становятся примером доблести и самопожертвования. Эти люди рискуют собой, чтобы спасти других, защищают мирных жителей, стоят на страже справедливости и безопасности.</w:t>
      </w:r>
    </w:p>
    <w:p w:rsidR="00A366E2" w:rsidRDefault="00000000" w:rsidP="0088455F">
      <w:pPr>
        <w:spacing w:before="200" w:after="200"/>
        <w:ind w:firstLine="851"/>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Давайте теперь обратимся к подвигам тех, кто проявил себя в наше время, — героям специальной военной операции. Их истории — это продолжение традиций, заложенных ещё в годы Великой Отечественной войны, когда наши воины отстаивали честь и независимость России.</w:t>
      </w: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Нурмагомед </w:t>
      </w:r>
      <w:proofErr w:type="spellStart"/>
      <w:r>
        <w:rPr>
          <w:rFonts w:ascii="Times New Roman" w:eastAsia="Times New Roman" w:hAnsi="Times New Roman" w:cs="Times New Roman"/>
          <w:b/>
          <w:sz w:val="28"/>
          <w:szCs w:val="28"/>
        </w:rPr>
        <w:t>Гаджимагомедов</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оказавшись в окружении, подорвал себя и врагов последней гранатой, чтобы не сдаться в плен. Его подвиг стал символом несгибаемой воли и преданности Родине.</w:t>
      </w:r>
    </w:p>
    <w:p w:rsidR="00A366E2" w:rsidRDefault="00000000" w:rsidP="0088455F">
      <w:pPr>
        <w:spacing w:before="200" w:after="200"/>
        <w:ind w:firstLine="851"/>
        <w:jc w:val="both"/>
        <w:rPr>
          <w:rFonts w:ascii="Times New Roman" w:eastAsia="Times New Roman" w:hAnsi="Times New Roman" w:cs="Times New Roman"/>
          <w:sz w:val="28"/>
          <w:szCs w:val="28"/>
        </w:rPr>
      </w:pPr>
      <w:hyperlink r:id="rId12">
        <w:r>
          <w:rPr>
            <w:rFonts w:ascii="Times New Roman" w:eastAsia="Times New Roman" w:hAnsi="Times New Roman" w:cs="Times New Roman"/>
            <w:sz w:val="28"/>
            <w:szCs w:val="28"/>
            <w:u w:val="single"/>
          </w:rPr>
          <w:t>https://xn--80afgaaqda2ccjchhj6ff.xn--p1ai/</w:t>
        </w:r>
        <w:proofErr w:type="spellStart"/>
        <w:r>
          <w:rPr>
            <w:rFonts w:ascii="Times New Roman" w:eastAsia="Times New Roman" w:hAnsi="Times New Roman" w:cs="Times New Roman"/>
            <w:sz w:val="28"/>
            <w:szCs w:val="28"/>
            <w:u w:val="single"/>
          </w:rPr>
          <w:t>gadjimagomedov</w:t>
        </w:r>
        <w:proofErr w:type="spellEnd"/>
      </w:hyperlink>
      <w:r>
        <w:rPr>
          <w:rFonts w:ascii="Times New Roman" w:eastAsia="Times New Roman" w:hAnsi="Times New Roman" w:cs="Times New Roman"/>
          <w:sz w:val="28"/>
          <w:szCs w:val="28"/>
        </w:rPr>
        <w:t xml:space="preserve"> </w:t>
      </w: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Александр Мальцев: </w:t>
      </w:r>
      <w:r>
        <w:rPr>
          <w:rFonts w:ascii="Times New Roman" w:eastAsia="Times New Roman" w:hAnsi="Times New Roman" w:cs="Times New Roman"/>
          <w:sz w:val="28"/>
          <w:szCs w:val="28"/>
        </w:rPr>
        <w:t>в одиночку захватил вражеский окоп, уничтожив троих и взяв двоих в плен. Его действия демонстрируют, что даже один человек может изменить ход боя.</w:t>
      </w:r>
    </w:p>
    <w:p w:rsidR="00A366E2" w:rsidRDefault="00000000" w:rsidP="0088455F">
      <w:pPr>
        <w:spacing w:before="200" w:after="200"/>
        <w:ind w:firstLine="851"/>
        <w:jc w:val="both"/>
        <w:rPr>
          <w:rFonts w:ascii="Times New Roman" w:eastAsia="Times New Roman" w:hAnsi="Times New Roman" w:cs="Times New Roman"/>
          <w:sz w:val="28"/>
          <w:szCs w:val="28"/>
        </w:rPr>
      </w:pPr>
      <w:hyperlink r:id="rId13">
        <w:r>
          <w:rPr>
            <w:rFonts w:ascii="Times New Roman" w:eastAsia="Times New Roman" w:hAnsi="Times New Roman" w:cs="Times New Roman"/>
            <w:sz w:val="28"/>
            <w:szCs w:val="28"/>
            <w:u w:val="single"/>
          </w:rPr>
          <w:t>https://xn--80afgaaqda2ccjchhj6ff.xn--p1ai/</w:t>
        </w:r>
        <w:proofErr w:type="spellStart"/>
        <w:r>
          <w:rPr>
            <w:rFonts w:ascii="Times New Roman" w:eastAsia="Times New Roman" w:hAnsi="Times New Roman" w:cs="Times New Roman"/>
            <w:sz w:val="28"/>
            <w:szCs w:val="28"/>
            <w:u w:val="single"/>
          </w:rPr>
          <w:t>malsev</w:t>
        </w:r>
        <w:proofErr w:type="spellEnd"/>
      </w:hyperlink>
      <w:r>
        <w:rPr>
          <w:rFonts w:ascii="Times New Roman" w:eastAsia="Times New Roman" w:hAnsi="Times New Roman" w:cs="Times New Roman"/>
          <w:sz w:val="28"/>
          <w:szCs w:val="28"/>
        </w:rPr>
        <w:t xml:space="preserve"> </w:t>
      </w: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Игорь Ляпунов: </w:t>
      </w:r>
      <w:r>
        <w:rPr>
          <w:rFonts w:ascii="Times New Roman" w:eastAsia="Times New Roman" w:hAnsi="Times New Roman" w:cs="Times New Roman"/>
          <w:sz w:val="28"/>
          <w:szCs w:val="28"/>
        </w:rPr>
        <w:t>под его командованием</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в ходе боевых действий было уничтожено 27 единиц техники НАТО, включая пять танков </w:t>
      </w:r>
      <w:proofErr w:type="spellStart"/>
      <w:r>
        <w:rPr>
          <w:rFonts w:ascii="Times New Roman" w:eastAsia="Times New Roman" w:hAnsi="Times New Roman" w:cs="Times New Roman"/>
          <w:sz w:val="28"/>
          <w:szCs w:val="28"/>
        </w:rPr>
        <w:t>Leopard</w:t>
      </w:r>
      <w:proofErr w:type="spellEnd"/>
      <w:r>
        <w:rPr>
          <w:rFonts w:ascii="Times New Roman" w:eastAsia="Times New Roman" w:hAnsi="Times New Roman" w:cs="Times New Roman"/>
          <w:sz w:val="28"/>
          <w:szCs w:val="28"/>
        </w:rPr>
        <w:t xml:space="preserve"> и шесть БМП </w:t>
      </w:r>
      <w:proofErr w:type="spellStart"/>
      <w:r>
        <w:rPr>
          <w:rFonts w:ascii="Times New Roman" w:eastAsia="Times New Roman" w:hAnsi="Times New Roman" w:cs="Times New Roman"/>
          <w:sz w:val="28"/>
          <w:szCs w:val="28"/>
        </w:rPr>
        <w:t>Bradley</w:t>
      </w:r>
      <w:proofErr w:type="spellEnd"/>
      <w:r>
        <w:rPr>
          <w:rFonts w:ascii="Times New Roman" w:eastAsia="Times New Roman" w:hAnsi="Times New Roman" w:cs="Times New Roman"/>
          <w:sz w:val="28"/>
          <w:szCs w:val="28"/>
        </w:rPr>
        <w:t>. Его подвиг стал примером мастерства и отваги.</w:t>
      </w:r>
    </w:p>
    <w:p w:rsidR="00A366E2" w:rsidRDefault="00000000" w:rsidP="0088455F">
      <w:pPr>
        <w:spacing w:before="200" w:after="200"/>
        <w:ind w:firstLine="851"/>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(Рекомендуется рассказать о герое СВО, который является уроженцем региона или сотрудником организации, в которых проходит мероприятие. Это позволит сильнее вовлечь аудиторию)</w:t>
      </w:r>
    </w:p>
    <w:p w:rsidR="00A366E2" w:rsidRDefault="00000000" w:rsidP="0088455F">
      <w:pPr>
        <w:spacing w:before="200" w:after="200"/>
        <w:ind w:firstLine="851"/>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Список таких героев можно найти на соответствующих сайтах: </w:t>
      </w:r>
    </w:p>
    <w:p w:rsidR="00A366E2" w:rsidRDefault="00000000" w:rsidP="0088455F">
      <w:pPr>
        <w:spacing w:before="200" w:after="200"/>
        <w:ind w:firstLine="851"/>
        <w:jc w:val="both"/>
        <w:rPr>
          <w:rFonts w:ascii="Times New Roman" w:eastAsia="Times New Roman" w:hAnsi="Times New Roman" w:cs="Times New Roman"/>
          <w:i/>
          <w:sz w:val="28"/>
          <w:szCs w:val="28"/>
        </w:rPr>
      </w:pPr>
      <w:hyperlink r:id="rId14">
        <w:r>
          <w:rPr>
            <w:rFonts w:ascii="Times New Roman" w:eastAsia="Times New Roman" w:hAnsi="Times New Roman" w:cs="Times New Roman"/>
            <w:i/>
            <w:sz w:val="28"/>
            <w:szCs w:val="28"/>
            <w:u w:val="single"/>
          </w:rPr>
          <w:t>https://xn--80afgaaqda2ccjchhj6ff.xn--p1ai/</w:t>
        </w:r>
      </w:hyperlink>
      <w:r>
        <w:rPr>
          <w:rFonts w:ascii="Times New Roman" w:eastAsia="Times New Roman" w:hAnsi="Times New Roman" w:cs="Times New Roman"/>
          <w:i/>
          <w:sz w:val="28"/>
          <w:szCs w:val="28"/>
        </w:rPr>
        <w:t xml:space="preserve"> </w:t>
      </w:r>
    </w:p>
    <w:p w:rsidR="00A366E2" w:rsidRDefault="00000000" w:rsidP="0088455F">
      <w:pPr>
        <w:spacing w:before="200" w:after="200"/>
        <w:ind w:firstLine="851"/>
        <w:jc w:val="both"/>
        <w:rPr>
          <w:rFonts w:ascii="Times New Roman" w:eastAsia="Times New Roman" w:hAnsi="Times New Roman" w:cs="Times New Roman"/>
          <w:i/>
          <w:sz w:val="28"/>
          <w:szCs w:val="28"/>
        </w:rPr>
      </w:pPr>
      <w:hyperlink r:id="rId15">
        <w:r>
          <w:rPr>
            <w:rFonts w:ascii="Times New Roman" w:eastAsia="Times New Roman" w:hAnsi="Times New Roman" w:cs="Times New Roman"/>
            <w:i/>
            <w:sz w:val="28"/>
            <w:szCs w:val="28"/>
            <w:u w:val="single"/>
          </w:rPr>
          <w:t>https://geroisvo.znanierussia.ru/</w:t>
        </w:r>
      </w:hyperlink>
      <w:r>
        <w:rPr>
          <w:rFonts w:ascii="Times New Roman" w:eastAsia="Times New Roman" w:hAnsi="Times New Roman" w:cs="Times New Roman"/>
          <w:i/>
          <w:sz w:val="28"/>
          <w:szCs w:val="28"/>
        </w:rPr>
        <w:t xml:space="preserve"> </w:t>
      </w:r>
    </w:p>
    <w:p w:rsidR="00A366E2" w:rsidRDefault="00000000" w:rsidP="0088455F">
      <w:pPr>
        <w:spacing w:before="200" w:after="200"/>
        <w:ind w:firstLine="851"/>
        <w:jc w:val="both"/>
        <w:rPr>
          <w:rFonts w:ascii="Times New Roman" w:eastAsia="Times New Roman" w:hAnsi="Times New Roman" w:cs="Times New Roman"/>
          <w:i/>
          <w:sz w:val="28"/>
          <w:szCs w:val="28"/>
          <w:u w:val="single"/>
        </w:rPr>
      </w:pPr>
      <w:hyperlink r:id="rId16">
        <w:r>
          <w:rPr>
            <w:rFonts w:ascii="Times New Roman" w:eastAsia="Times New Roman" w:hAnsi="Times New Roman" w:cs="Times New Roman"/>
            <w:i/>
            <w:sz w:val="28"/>
            <w:szCs w:val="28"/>
            <w:u w:val="single"/>
          </w:rPr>
          <w:t>https://z.mil.ru/spec_mil_oper/heroes.htm</w:t>
        </w:r>
      </w:hyperlink>
      <w:r>
        <w:rPr>
          <w:rFonts w:ascii="Times New Roman" w:eastAsia="Times New Roman" w:hAnsi="Times New Roman" w:cs="Times New Roman"/>
          <w:i/>
          <w:sz w:val="28"/>
          <w:szCs w:val="28"/>
          <w:u w:val="single"/>
        </w:rPr>
        <w:t>l</w:t>
      </w:r>
    </w:p>
    <w:p w:rsidR="00A366E2" w:rsidRDefault="00A366E2" w:rsidP="0088455F">
      <w:pPr>
        <w:spacing w:before="200" w:after="200"/>
        <w:ind w:firstLine="851"/>
        <w:jc w:val="both"/>
        <w:rPr>
          <w:rFonts w:ascii="Times New Roman" w:eastAsia="Times New Roman" w:hAnsi="Times New Roman" w:cs="Times New Roman"/>
          <w:i/>
          <w:sz w:val="28"/>
          <w:szCs w:val="28"/>
          <w:u w:val="single"/>
        </w:rPr>
      </w:pPr>
    </w:p>
    <w:p w:rsidR="00A366E2" w:rsidRDefault="00000000" w:rsidP="0088455F">
      <w:pPr>
        <w:spacing w:before="200" w:after="200"/>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Слайд 23. Дмитрий Востриков</w:t>
      </w:r>
    </w:p>
    <w:p w:rsidR="00A366E2" w:rsidRDefault="00000000" w:rsidP="0088455F">
      <w:pPr>
        <w:spacing w:before="240" w:after="24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Дмитрий Востриков — гвардии майор 810-й отдельной гвардейской бригады морской пехоты Черноморского флота. Родился в 1988 году в Воронежской области. После окончания Рязанского гвардейского высшего воздушно-десантного училища был направлен в Севастополь, где начал службу. </w:t>
      </w:r>
    </w:p>
    <w:p w:rsidR="00A366E2" w:rsidRDefault="00000000" w:rsidP="0088455F">
      <w:pPr>
        <w:spacing w:before="240" w:after="24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начале специальной военной операции занимал должность заместителя командира </w:t>
      </w:r>
      <w:proofErr w:type="spellStart"/>
      <w:r>
        <w:rPr>
          <w:rFonts w:ascii="Times New Roman" w:eastAsia="Times New Roman" w:hAnsi="Times New Roman" w:cs="Times New Roman"/>
          <w:sz w:val="28"/>
          <w:szCs w:val="28"/>
        </w:rPr>
        <w:t>десантно</w:t>
      </w:r>
      <w:proofErr w:type="spellEnd"/>
      <w:r>
        <w:rPr>
          <w:rFonts w:ascii="Times New Roman" w:eastAsia="Times New Roman" w:hAnsi="Times New Roman" w:cs="Times New Roman"/>
          <w:sz w:val="28"/>
          <w:szCs w:val="28"/>
        </w:rPr>
        <w:t xml:space="preserve">-штурмового батальона и вскоре был назначен командиром </w:t>
      </w:r>
      <w:proofErr w:type="spellStart"/>
      <w:r>
        <w:rPr>
          <w:rFonts w:ascii="Times New Roman" w:eastAsia="Times New Roman" w:hAnsi="Times New Roman" w:cs="Times New Roman"/>
          <w:sz w:val="28"/>
          <w:szCs w:val="28"/>
        </w:rPr>
        <w:t>десантно</w:t>
      </w:r>
      <w:proofErr w:type="spellEnd"/>
      <w:r>
        <w:rPr>
          <w:rFonts w:ascii="Times New Roman" w:eastAsia="Times New Roman" w:hAnsi="Times New Roman" w:cs="Times New Roman"/>
          <w:sz w:val="28"/>
          <w:szCs w:val="28"/>
        </w:rPr>
        <w:t xml:space="preserve">-штурмовой роты. Дмитрий был настоящим примером офицера, которого уважали подчинённые и которому они доверяли. </w:t>
      </w:r>
    </w:p>
    <w:p w:rsidR="00A366E2" w:rsidRDefault="00000000" w:rsidP="0088455F">
      <w:pPr>
        <w:spacing w:before="240" w:after="24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Мариуполь он вошёл одним из первых, преодолевая жестокое сопротивление противника. 17 марта 2022 года, благодаря решительности и мастерству Дмитрия Вострикова, в ходе операции по спасению мирных жителей было освобождено около 4 500 человек. Дмитрий также проявил личную храбрость, продолжив командовать и вести бой несмотря на полученные ранения. </w:t>
      </w:r>
    </w:p>
    <w:p w:rsidR="00A366E2" w:rsidRDefault="00000000" w:rsidP="0088455F">
      <w:pPr>
        <w:spacing w:before="240" w:after="24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Погиб 23 марта 2022 года от снайперского выстрела, став примером мужества и самоотверженности. </w:t>
      </w:r>
    </w:p>
    <w:p w:rsidR="00A366E2" w:rsidRDefault="00A366E2" w:rsidP="0088455F">
      <w:pPr>
        <w:spacing w:before="200" w:after="200"/>
        <w:ind w:firstLine="851"/>
        <w:jc w:val="both"/>
        <w:rPr>
          <w:rFonts w:ascii="Times New Roman" w:eastAsia="Times New Roman" w:hAnsi="Times New Roman" w:cs="Times New Roman"/>
          <w:sz w:val="28"/>
          <w:szCs w:val="28"/>
        </w:rPr>
      </w:pPr>
    </w:p>
    <w:p w:rsidR="00A366E2" w:rsidRDefault="00000000" w:rsidP="0088455F">
      <w:pPr>
        <w:spacing w:before="200" w:after="200"/>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Слайд 24.</w:t>
      </w: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1133158" cy="218525"/>
            <wp:effectExtent l="0" t="0" r="0" b="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1133158" cy="218525"/>
                    </a:xfrm>
                    <a:prstGeom prst="rect">
                      <a:avLst/>
                    </a:prstGeom>
                    <a:ln/>
                  </pic:spPr>
                </pic:pic>
              </a:graphicData>
            </a:graphic>
          </wp:inline>
        </w:drawing>
      </w:r>
    </w:p>
    <w:p w:rsidR="00A366E2" w:rsidRDefault="00000000" w:rsidP="0088455F">
      <w:pPr>
        <w:spacing w:before="200" w:after="200"/>
        <w:ind w:firstLine="851"/>
        <w:jc w:val="both"/>
        <w:rPr>
          <w:rFonts w:ascii="Times New Roman" w:eastAsia="Times New Roman" w:hAnsi="Times New Roman" w:cs="Times New Roman"/>
          <w:i/>
          <w:strike/>
          <w:sz w:val="28"/>
          <w:szCs w:val="28"/>
          <w:u w:val="single"/>
        </w:rPr>
      </w:pPr>
      <w:r>
        <w:rPr>
          <w:rFonts w:ascii="Times New Roman" w:eastAsia="Times New Roman" w:hAnsi="Times New Roman" w:cs="Times New Roman"/>
          <w:i/>
          <w:sz w:val="28"/>
          <w:szCs w:val="28"/>
          <w:u w:val="single"/>
        </w:rPr>
        <w:lastRenderedPageBreak/>
        <w:t>Какие качества проявляли герои в разные исторические эпохи?</w:t>
      </w:r>
    </w:p>
    <w:p w:rsidR="00A366E2" w:rsidRDefault="00000000" w:rsidP="0088455F">
      <w:pPr>
        <w:spacing w:before="200" w:after="200"/>
        <w:ind w:firstLine="851"/>
        <w:jc w:val="both"/>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Как мы можем сохранить память о героях и передать её следующим поколениям?</w:t>
      </w:r>
    </w:p>
    <w:p w:rsidR="00A366E2" w:rsidRDefault="00A366E2" w:rsidP="0088455F">
      <w:pPr>
        <w:spacing w:before="200" w:after="200"/>
        <w:ind w:firstLine="851"/>
        <w:jc w:val="both"/>
        <w:rPr>
          <w:rFonts w:ascii="Times New Roman" w:eastAsia="Times New Roman" w:hAnsi="Times New Roman" w:cs="Times New Roman"/>
          <w:b/>
          <w:sz w:val="28"/>
          <w:szCs w:val="28"/>
        </w:rPr>
      </w:pPr>
    </w:p>
    <w:p w:rsidR="00A366E2" w:rsidRDefault="00000000" w:rsidP="0088455F">
      <w:pPr>
        <w:spacing w:before="200" w:after="200"/>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Слайд 25.</w:t>
      </w: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Память о героях прошлого и уважение к защитникам Отечества — неотъемлемая часть русской культуры. На протяжении веков люди, проявившие мужество и самоотверженность во имя Родины, становились примером для новых поколений. Их подвиги отмечались особыми наградами, символизирующими честь, доблесть и воинскую славу.</w:t>
      </w: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завершение нашей беседы давайте взглянем на современные награды, вручаемые участникам специальной военной операции, и попробуем проследить их исторические корни. </w:t>
      </w:r>
    </w:p>
    <w:p w:rsidR="00A366E2" w:rsidRDefault="00000000" w:rsidP="0088455F">
      <w:pPr>
        <w:spacing w:before="200" w:after="200"/>
        <w:ind w:firstLine="851"/>
        <w:jc w:val="both"/>
        <w:rPr>
          <w:rFonts w:ascii="Times New Roman" w:eastAsia="Times New Roman" w:hAnsi="Times New Roman" w:cs="Times New Roman"/>
          <w:i/>
          <w:sz w:val="28"/>
          <w:szCs w:val="28"/>
          <w:u w:val="single"/>
        </w:rPr>
      </w:pPr>
      <w:r>
        <w:rPr>
          <w:rFonts w:ascii="Times New Roman" w:eastAsia="Times New Roman" w:hAnsi="Times New Roman" w:cs="Times New Roman"/>
          <w:b/>
          <w:noProof/>
          <w:sz w:val="28"/>
          <w:szCs w:val="28"/>
        </w:rPr>
        <w:drawing>
          <wp:inline distT="114300" distB="114300" distL="114300" distR="114300">
            <wp:extent cx="933133" cy="206513"/>
            <wp:effectExtent l="0" t="0" r="0" b="0"/>
            <wp:docPr id="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933133" cy="206513"/>
                    </a:xfrm>
                    <a:prstGeom prst="rect">
                      <a:avLst/>
                    </a:prstGeom>
                    <a:ln/>
                  </pic:spPr>
                </pic:pic>
              </a:graphicData>
            </a:graphic>
          </wp:inline>
        </w:drawing>
      </w:r>
      <w:r>
        <w:rPr>
          <w:rFonts w:ascii="Times New Roman" w:eastAsia="Times New Roman" w:hAnsi="Times New Roman" w:cs="Times New Roman"/>
          <w:i/>
          <w:sz w:val="28"/>
          <w:szCs w:val="28"/>
          <w:u w:val="single"/>
        </w:rPr>
        <w:t>Какой период истории представляет Георгиевский крест? Какие герои Первой мировой войны получили его за свои подвиги? Какие традиции награждения сохранились с времён Великой Отечественной войны?</w:t>
      </w: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Память о героях — это не просто история, это связь времён, которая напоминает нам о том, что защита Родины всегда была и остаётся высшей доблестью.</w:t>
      </w:r>
    </w:p>
    <w:p w:rsidR="00A366E2" w:rsidRDefault="00A366E2" w:rsidP="0088455F">
      <w:pPr>
        <w:spacing w:before="200" w:after="200"/>
        <w:ind w:firstLine="851"/>
        <w:jc w:val="both"/>
        <w:rPr>
          <w:rFonts w:ascii="Times New Roman" w:eastAsia="Times New Roman" w:hAnsi="Times New Roman" w:cs="Times New Roman"/>
          <w:sz w:val="28"/>
          <w:szCs w:val="28"/>
        </w:rPr>
      </w:pPr>
    </w:p>
    <w:p w:rsidR="00A366E2" w:rsidRDefault="00000000" w:rsidP="0088455F">
      <w:pPr>
        <w:spacing w:before="200" w:after="200"/>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Слайд 26.</w:t>
      </w:r>
    </w:p>
    <w:p w:rsidR="00A366E2" w:rsidRDefault="00000000" w:rsidP="0088455F">
      <w:pPr>
        <w:spacing w:before="200" w:after="200"/>
        <w:ind w:firstLine="851"/>
        <w:jc w:val="both"/>
        <w:rPr>
          <w:rFonts w:ascii="Times New Roman" w:eastAsia="Times New Roman" w:hAnsi="Times New Roman" w:cs="Times New Roman"/>
          <w:b/>
          <w:i/>
          <w:sz w:val="28"/>
          <w:szCs w:val="28"/>
          <w:u w:val="single"/>
        </w:rPr>
      </w:pPr>
      <w:r>
        <w:rPr>
          <w:rFonts w:ascii="Times New Roman" w:eastAsia="Times New Roman" w:hAnsi="Times New Roman" w:cs="Times New Roman"/>
          <w:b/>
          <w:i/>
          <w:sz w:val="28"/>
          <w:szCs w:val="28"/>
          <w:u w:val="single"/>
        </w:rPr>
        <w:t xml:space="preserve">Лектор объявляет минуту молчания в память о героях, которых уже нет с нами (Д. Востриков, И. Ляпунов, Н. </w:t>
      </w:r>
      <w:proofErr w:type="spellStart"/>
      <w:r>
        <w:rPr>
          <w:rFonts w:ascii="Times New Roman" w:eastAsia="Times New Roman" w:hAnsi="Times New Roman" w:cs="Times New Roman"/>
          <w:b/>
          <w:i/>
          <w:sz w:val="28"/>
          <w:szCs w:val="28"/>
          <w:u w:val="single"/>
        </w:rPr>
        <w:t>Гаджимагомедов</w:t>
      </w:r>
      <w:proofErr w:type="spellEnd"/>
      <w:r>
        <w:rPr>
          <w:rFonts w:ascii="Times New Roman" w:eastAsia="Times New Roman" w:hAnsi="Times New Roman" w:cs="Times New Roman"/>
          <w:b/>
          <w:i/>
          <w:sz w:val="28"/>
          <w:szCs w:val="28"/>
          <w:u w:val="single"/>
        </w:rPr>
        <w:t xml:space="preserve"> и другие).</w:t>
      </w:r>
    </w:p>
    <w:p w:rsidR="00A366E2" w:rsidRDefault="00A366E2" w:rsidP="0088455F">
      <w:pPr>
        <w:spacing w:before="200" w:after="200"/>
        <w:ind w:firstLine="851"/>
        <w:jc w:val="both"/>
        <w:rPr>
          <w:rFonts w:ascii="Times New Roman" w:eastAsia="Times New Roman" w:hAnsi="Times New Roman" w:cs="Times New Roman"/>
          <w:b/>
          <w:sz w:val="28"/>
          <w:szCs w:val="28"/>
        </w:rPr>
      </w:pPr>
    </w:p>
    <w:p w:rsidR="00A366E2" w:rsidRDefault="00000000" w:rsidP="0088455F">
      <w:pPr>
        <w:spacing w:before="200" w:after="200"/>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Слайд 27.</w:t>
      </w:r>
    </w:p>
    <w:p w:rsidR="00A366E2" w:rsidRDefault="00000000" w:rsidP="0088455F">
      <w:pPr>
        <w:spacing w:before="200" w:after="200"/>
        <w:ind w:firstLine="851"/>
        <w:jc w:val="both"/>
        <w:rPr>
          <w:rFonts w:ascii="Times New Roman" w:eastAsia="Times New Roman" w:hAnsi="Times New Roman" w:cs="Times New Roman"/>
          <w:i/>
          <w:sz w:val="28"/>
          <w:szCs w:val="28"/>
          <w:u w:val="single"/>
        </w:rPr>
      </w:pPr>
      <w:r>
        <w:rPr>
          <w:rFonts w:ascii="Times New Roman" w:eastAsia="Times New Roman" w:hAnsi="Times New Roman" w:cs="Times New Roman"/>
          <w:b/>
          <w:noProof/>
          <w:sz w:val="28"/>
          <w:szCs w:val="28"/>
        </w:rPr>
        <w:drawing>
          <wp:inline distT="114300" distB="114300" distL="114300" distR="114300">
            <wp:extent cx="933133" cy="206513"/>
            <wp:effectExtent l="0" t="0" r="0" b="0"/>
            <wp:docPr id="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933133" cy="206513"/>
                    </a:xfrm>
                    <a:prstGeom prst="rect">
                      <a:avLst/>
                    </a:prstGeom>
                    <a:ln/>
                  </pic:spPr>
                </pic:pic>
              </a:graphicData>
            </a:graphic>
          </wp:inline>
        </w:drawing>
      </w:r>
      <w:r>
        <w:rPr>
          <w:rFonts w:ascii="Times New Roman" w:eastAsia="Times New Roman" w:hAnsi="Times New Roman" w:cs="Times New Roman"/>
          <w:i/>
          <w:sz w:val="28"/>
          <w:szCs w:val="28"/>
          <w:u w:val="single"/>
        </w:rPr>
        <w:t xml:space="preserve">Как каждый из нас может проявить мужество в повседневной жизни? </w:t>
      </w:r>
    </w:p>
    <w:p w:rsidR="00A366E2" w:rsidRDefault="00000000" w:rsidP="0088455F">
      <w:pPr>
        <w:spacing w:before="200" w:after="200"/>
        <w:ind w:firstLine="851"/>
        <w:jc w:val="both"/>
        <w:rPr>
          <w:rFonts w:ascii="Times New Roman" w:eastAsia="Times New Roman" w:hAnsi="Times New Roman" w:cs="Times New Roman"/>
          <w:i/>
          <w:sz w:val="28"/>
          <w:szCs w:val="28"/>
        </w:rPr>
      </w:pPr>
      <w:r>
        <w:rPr>
          <w:rFonts w:ascii="Times New Roman" w:eastAsia="Times New Roman" w:hAnsi="Times New Roman" w:cs="Times New Roman"/>
          <w:b/>
          <w:noProof/>
          <w:sz w:val="28"/>
          <w:szCs w:val="28"/>
        </w:rPr>
        <w:drawing>
          <wp:inline distT="114300" distB="114300" distL="114300" distR="114300">
            <wp:extent cx="933133" cy="206513"/>
            <wp:effectExtent l="0" t="0" r="0" b="0"/>
            <wp:docPr id="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933133" cy="206513"/>
                    </a:xfrm>
                    <a:prstGeom prst="rect">
                      <a:avLst/>
                    </a:prstGeom>
                    <a:ln/>
                  </pic:spPr>
                </pic:pic>
              </a:graphicData>
            </a:graphic>
          </wp:inline>
        </w:drawing>
      </w:r>
      <w:r>
        <w:rPr>
          <w:rFonts w:ascii="Times New Roman" w:eastAsia="Times New Roman" w:hAnsi="Times New Roman" w:cs="Times New Roman"/>
          <w:i/>
          <w:sz w:val="28"/>
          <w:szCs w:val="28"/>
          <w:u w:val="single"/>
        </w:rPr>
        <w:t>Как мы можем помочь героям?</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(возможные ответы: изготовление маскировочных сетей, окопных свечей, фронтовых печей, нашлемников, </w:t>
      </w:r>
      <w:proofErr w:type="spellStart"/>
      <w:r>
        <w:rPr>
          <w:rFonts w:ascii="Times New Roman" w:eastAsia="Times New Roman" w:hAnsi="Times New Roman" w:cs="Times New Roman"/>
          <w:i/>
          <w:sz w:val="28"/>
          <w:szCs w:val="28"/>
        </w:rPr>
        <w:t>антидроновых</w:t>
      </w:r>
      <w:proofErr w:type="spellEnd"/>
      <w:r>
        <w:rPr>
          <w:rFonts w:ascii="Times New Roman" w:eastAsia="Times New Roman" w:hAnsi="Times New Roman" w:cs="Times New Roman"/>
          <w:i/>
          <w:sz w:val="28"/>
          <w:szCs w:val="28"/>
        </w:rPr>
        <w:t xml:space="preserve"> халатов, эвакуационных крюков, носилок; </w:t>
      </w:r>
      <w:r>
        <w:rPr>
          <w:rFonts w:ascii="Times New Roman" w:eastAsia="Times New Roman" w:hAnsi="Times New Roman" w:cs="Times New Roman"/>
          <w:i/>
          <w:sz w:val="28"/>
          <w:szCs w:val="28"/>
        </w:rPr>
        <w:lastRenderedPageBreak/>
        <w:t>отправка на фронт писем и видеороликов со словами поддержки, картин и другое).</w:t>
      </w:r>
    </w:p>
    <w:p w:rsidR="00A366E2" w:rsidRDefault="00A366E2" w:rsidP="0088455F">
      <w:pPr>
        <w:spacing w:before="200" w:after="200"/>
        <w:ind w:firstLine="851"/>
        <w:jc w:val="both"/>
        <w:rPr>
          <w:rFonts w:ascii="Times New Roman" w:eastAsia="Times New Roman" w:hAnsi="Times New Roman" w:cs="Times New Roman"/>
          <w:b/>
          <w:sz w:val="28"/>
          <w:szCs w:val="28"/>
        </w:rPr>
      </w:pPr>
    </w:p>
    <w:p w:rsidR="00A366E2" w:rsidRDefault="00000000" w:rsidP="0088455F">
      <w:pPr>
        <w:spacing w:before="200" w:after="200"/>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Слайд 28. </w:t>
      </w:r>
    </w:p>
    <w:p w:rsidR="00A366E2" w:rsidRDefault="00000000" w:rsidP="0088455F">
      <w:pPr>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Спасибо за внимание! Пусть память о героях прошлого и настоящего вдохновляет нас на добрые дела и укрепляет нашу любовь к Родине.</w:t>
      </w:r>
    </w:p>
    <w:p w:rsidR="00A366E2" w:rsidRDefault="00000000" w:rsidP="0088455F">
      <w:pPr>
        <w:keepLines/>
        <w:spacing w:before="200" w:after="20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Чтобы понять, была ли информация для вас полезна и интересна, прошу всех отсканировать QR-код, который вы видите на экране, и ответить на несколько коротких вопросов о выступлении: нам очень важно ваше мнение!</w:t>
      </w:r>
    </w:p>
    <w:p w:rsidR="00A366E2" w:rsidRDefault="00A366E2" w:rsidP="0088455F">
      <w:pPr>
        <w:spacing w:before="200" w:after="200"/>
        <w:ind w:firstLine="851"/>
        <w:jc w:val="both"/>
        <w:rPr>
          <w:rFonts w:ascii="Times New Roman" w:eastAsia="Times New Roman" w:hAnsi="Times New Roman" w:cs="Times New Roman"/>
          <w:sz w:val="28"/>
          <w:szCs w:val="28"/>
        </w:rPr>
      </w:pPr>
    </w:p>
    <w:p w:rsidR="00A366E2" w:rsidRDefault="00A366E2" w:rsidP="0088455F">
      <w:pPr>
        <w:spacing w:before="200" w:after="200"/>
        <w:ind w:firstLine="851"/>
        <w:jc w:val="both"/>
        <w:rPr>
          <w:rFonts w:ascii="Times New Roman" w:eastAsia="Times New Roman" w:hAnsi="Times New Roman" w:cs="Times New Roman"/>
          <w:b/>
          <w:sz w:val="28"/>
          <w:szCs w:val="28"/>
        </w:rPr>
      </w:pPr>
    </w:p>
    <w:p w:rsidR="00A366E2" w:rsidRDefault="00000000" w:rsidP="0088455F">
      <w:pPr>
        <w:spacing w:before="200" w:after="200"/>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Дополнительные видеоматериалы:</w:t>
      </w:r>
    </w:p>
    <w:p w:rsidR="00A366E2" w:rsidRDefault="00000000" w:rsidP="0088455F">
      <w:pPr>
        <w:numPr>
          <w:ilvl w:val="0"/>
          <w:numId w:val="1"/>
        </w:numPr>
        <w:spacing w:before="200"/>
        <w:ind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Видеоролик о подвиге лётчика Виктора Талалихина и природе героизма: </w:t>
      </w:r>
      <w:hyperlink r:id="rId18">
        <w:r>
          <w:rPr>
            <w:rFonts w:ascii="Times New Roman" w:eastAsia="Times New Roman" w:hAnsi="Times New Roman" w:cs="Times New Roman"/>
            <w:sz w:val="28"/>
            <w:szCs w:val="28"/>
            <w:u w:val="single"/>
          </w:rPr>
          <w:t>https://disk.yandex.ru/i/TtIDzPU1dIQ2Mg</w:t>
        </w:r>
      </w:hyperlink>
    </w:p>
    <w:p w:rsidR="00A366E2" w:rsidRDefault="00000000" w:rsidP="0088455F">
      <w:pPr>
        <w:numPr>
          <w:ilvl w:val="0"/>
          <w:numId w:val="1"/>
        </w:numPr>
        <w:ind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Рассказ Игоря Ляпунова о службе в проекте «Герои Z»: </w:t>
      </w:r>
      <w:hyperlink r:id="rId19">
        <w:r>
          <w:rPr>
            <w:rFonts w:ascii="Times New Roman" w:eastAsia="Times New Roman" w:hAnsi="Times New Roman" w:cs="Times New Roman"/>
            <w:sz w:val="28"/>
            <w:szCs w:val="28"/>
            <w:u w:val="single"/>
          </w:rPr>
          <w:t>https://t.me/heroesofZ/1409</w:t>
        </w:r>
      </w:hyperlink>
      <w:r>
        <w:rPr>
          <w:rFonts w:ascii="Times New Roman" w:eastAsia="Times New Roman" w:hAnsi="Times New Roman" w:cs="Times New Roman"/>
          <w:sz w:val="28"/>
          <w:szCs w:val="28"/>
        </w:rPr>
        <w:t xml:space="preserve"> </w:t>
      </w:r>
    </w:p>
    <w:p w:rsidR="00A366E2" w:rsidRDefault="00000000" w:rsidP="0088455F">
      <w:pPr>
        <w:numPr>
          <w:ilvl w:val="0"/>
          <w:numId w:val="1"/>
        </w:numPr>
        <w:spacing w:after="200"/>
        <w:ind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Экскурсия по выставке «</w:t>
      </w:r>
      <w:proofErr w:type="spellStart"/>
      <w:r>
        <w:rPr>
          <w:rFonts w:ascii="Times New Roman" w:eastAsia="Times New Roman" w:hAnsi="Times New Roman" w:cs="Times New Roman"/>
          <w:sz w:val="28"/>
          <w:szCs w:val="28"/>
        </w:rPr>
        <w:t>Zаветам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Vерны</w:t>
      </w:r>
      <w:proofErr w:type="spellEnd"/>
      <w:r>
        <w:rPr>
          <w:rFonts w:ascii="Times New Roman" w:eastAsia="Times New Roman" w:hAnsi="Times New Roman" w:cs="Times New Roman"/>
          <w:sz w:val="28"/>
          <w:szCs w:val="28"/>
        </w:rPr>
        <w:t xml:space="preserve">» — проекту Музея Победы, посвящённому участникам СВО и исторической преемственности борцов с нацизмом: </w:t>
      </w:r>
      <w:hyperlink r:id="rId20">
        <w:r>
          <w:rPr>
            <w:rFonts w:ascii="Times New Roman" w:eastAsia="Times New Roman" w:hAnsi="Times New Roman" w:cs="Times New Roman"/>
            <w:sz w:val="28"/>
            <w:szCs w:val="28"/>
            <w:u w:val="single"/>
          </w:rPr>
          <w:t>https://disk.yandex.ru/d/EAGukToeN-92_A</w:t>
        </w:r>
      </w:hyperlink>
    </w:p>
    <w:p w:rsidR="00A366E2" w:rsidRDefault="00A366E2" w:rsidP="0088455F">
      <w:pPr>
        <w:spacing w:before="200" w:after="200"/>
        <w:ind w:firstLine="851"/>
        <w:rPr>
          <w:rFonts w:ascii="Times New Roman" w:eastAsia="Times New Roman" w:hAnsi="Times New Roman" w:cs="Times New Roman"/>
          <w:sz w:val="28"/>
          <w:szCs w:val="28"/>
        </w:rPr>
      </w:pPr>
    </w:p>
    <w:sectPr w:rsidR="00A366E2">
      <w:headerReference w:type="default" r:id="rId21"/>
      <w:footerReference w:type="default" r:id="rId22"/>
      <w:headerReference w:type="first" r:id="rId23"/>
      <w:pgSz w:w="11906" w:h="16838"/>
      <w:pgMar w:top="1133" w:right="1132" w:bottom="777" w:left="1133"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93561" w:rsidRDefault="00993561">
      <w:pPr>
        <w:spacing w:line="240" w:lineRule="auto"/>
      </w:pPr>
      <w:r>
        <w:separator/>
      </w:r>
    </w:p>
  </w:endnote>
  <w:endnote w:type="continuationSeparator" w:id="0">
    <w:p w:rsidR="00993561" w:rsidRDefault="009935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366E2" w:rsidRDefault="00000000">
    <w:pPr>
      <w:jc w:val="right"/>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88455F">
      <w:rPr>
        <w:rFonts w:ascii="Times New Roman" w:eastAsia="Times New Roman" w:hAnsi="Times New Roman" w:cs="Times New Roman"/>
        <w:noProof/>
      </w:rPr>
      <w:t>2</w:t>
    </w:r>
    <w:r>
      <w:rPr>
        <w:rFonts w:ascii="Times New Roman" w:eastAsia="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93561" w:rsidRDefault="00993561">
      <w:pPr>
        <w:spacing w:line="240" w:lineRule="auto"/>
      </w:pPr>
      <w:r>
        <w:separator/>
      </w:r>
    </w:p>
  </w:footnote>
  <w:footnote w:type="continuationSeparator" w:id="0">
    <w:p w:rsidR="00993561" w:rsidRDefault="0099356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366E2" w:rsidRDefault="007D5E4B">
    <w:pPr>
      <w:jc w:val="center"/>
    </w:pPr>
    <w:r>
      <w:rPr>
        <w:noProof/>
      </w:rPr>
      <w:drawing>
        <wp:inline distT="0" distB="0" distL="0" distR="0" wp14:anchorId="6EEACB07" wp14:editId="407BCC0C">
          <wp:extent cx="1639408" cy="384962"/>
          <wp:effectExtent l="0" t="0" r="0" b="0"/>
          <wp:docPr id="19003795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639408" cy="384962"/>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366E2" w:rsidRDefault="0088455F">
    <w:pPr>
      <w:jc w:val="center"/>
    </w:pPr>
    <w:r>
      <w:rPr>
        <w:noProof/>
      </w:rPr>
      <w:drawing>
        <wp:inline distT="0" distB="0" distL="0" distR="0" wp14:anchorId="418B3E71" wp14:editId="15E7576F">
          <wp:extent cx="1639408" cy="384962"/>
          <wp:effectExtent l="0" t="0" r="0" b="0"/>
          <wp:docPr id="6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639408" cy="38496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E358C"/>
    <w:multiLevelType w:val="multilevel"/>
    <w:tmpl w:val="D3342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1C93C00"/>
    <w:multiLevelType w:val="multilevel"/>
    <w:tmpl w:val="0B78737E"/>
    <w:lvl w:ilvl="0">
      <w:start w:val="1"/>
      <w:numFmt w:val="decimal"/>
      <w:lvlText w:val="%1."/>
      <w:lvlJc w:val="left"/>
      <w:pPr>
        <w:ind w:left="1418" w:hanging="360"/>
      </w:pPr>
      <w:rPr>
        <w:u w:val="none"/>
      </w:rPr>
    </w:lvl>
    <w:lvl w:ilvl="1">
      <w:start w:val="1"/>
      <w:numFmt w:val="lowerLetter"/>
      <w:lvlText w:val="%2."/>
      <w:lvlJc w:val="left"/>
      <w:pPr>
        <w:ind w:left="2138" w:hanging="360"/>
      </w:pPr>
      <w:rPr>
        <w:u w:val="none"/>
      </w:rPr>
    </w:lvl>
    <w:lvl w:ilvl="2">
      <w:start w:val="1"/>
      <w:numFmt w:val="lowerRoman"/>
      <w:lvlText w:val="%3."/>
      <w:lvlJc w:val="right"/>
      <w:pPr>
        <w:ind w:left="2858" w:hanging="180"/>
      </w:pPr>
      <w:rPr>
        <w:u w:val="none"/>
      </w:rPr>
    </w:lvl>
    <w:lvl w:ilvl="3">
      <w:start w:val="1"/>
      <w:numFmt w:val="decimal"/>
      <w:lvlText w:val="%4."/>
      <w:lvlJc w:val="left"/>
      <w:pPr>
        <w:ind w:left="3578" w:hanging="360"/>
      </w:pPr>
      <w:rPr>
        <w:u w:val="none"/>
      </w:rPr>
    </w:lvl>
    <w:lvl w:ilvl="4">
      <w:start w:val="1"/>
      <w:numFmt w:val="lowerLetter"/>
      <w:lvlText w:val="%5."/>
      <w:lvlJc w:val="left"/>
      <w:pPr>
        <w:ind w:left="4298" w:hanging="360"/>
      </w:pPr>
      <w:rPr>
        <w:u w:val="none"/>
      </w:rPr>
    </w:lvl>
    <w:lvl w:ilvl="5">
      <w:start w:val="1"/>
      <w:numFmt w:val="lowerRoman"/>
      <w:lvlText w:val="%6."/>
      <w:lvlJc w:val="right"/>
      <w:pPr>
        <w:ind w:left="5018" w:hanging="180"/>
      </w:pPr>
      <w:rPr>
        <w:u w:val="none"/>
      </w:rPr>
    </w:lvl>
    <w:lvl w:ilvl="6">
      <w:start w:val="1"/>
      <w:numFmt w:val="decimal"/>
      <w:lvlText w:val="%7."/>
      <w:lvlJc w:val="left"/>
      <w:pPr>
        <w:ind w:left="5738" w:hanging="360"/>
      </w:pPr>
      <w:rPr>
        <w:u w:val="none"/>
      </w:rPr>
    </w:lvl>
    <w:lvl w:ilvl="7">
      <w:start w:val="1"/>
      <w:numFmt w:val="lowerLetter"/>
      <w:lvlText w:val="%8."/>
      <w:lvlJc w:val="left"/>
      <w:pPr>
        <w:ind w:left="6458" w:hanging="360"/>
      </w:pPr>
      <w:rPr>
        <w:u w:val="none"/>
      </w:rPr>
    </w:lvl>
    <w:lvl w:ilvl="8">
      <w:start w:val="1"/>
      <w:numFmt w:val="lowerRoman"/>
      <w:lvlText w:val="%9."/>
      <w:lvlJc w:val="right"/>
      <w:pPr>
        <w:ind w:left="7178" w:hanging="180"/>
      </w:pPr>
      <w:rPr>
        <w:u w:val="none"/>
      </w:rPr>
    </w:lvl>
  </w:abstractNum>
  <w:abstractNum w:abstractNumId="2" w15:restartNumberingAfterBreak="0">
    <w:nsid w:val="683872A4"/>
    <w:multiLevelType w:val="multilevel"/>
    <w:tmpl w:val="B0567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61310848">
    <w:abstractNumId w:val="0"/>
  </w:num>
  <w:num w:numId="2" w16cid:durableId="84420708">
    <w:abstractNumId w:val="1"/>
  </w:num>
  <w:num w:numId="3" w16cid:durableId="9021823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66E2"/>
    <w:rsid w:val="007D5E4B"/>
    <w:rsid w:val="0088455F"/>
    <w:rsid w:val="00993561"/>
    <w:rsid w:val="00A366E2"/>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ecimalSymbol w:val=","/>
  <w:listSeparator w:val=";"/>
  <w15:docId w15:val="{A1766466-A85A-4744-8185-2BDA88EB1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ru-RU"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400" w:after="120"/>
      <w:outlineLvl w:val="0"/>
    </w:pPr>
    <w:rPr>
      <w:sz w:val="40"/>
      <w:szCs w:val="40"/>
    </w:rPr>
  </w:style>
  <w:style w:type="paragraph" w:styleId="2">
    <w:name w:val="heading 2"/>
    <w:basedOn w:val="a"/>
    <w:next w:val="a"/>
    <w:link w:val="20"/>
    <w:uiPriority w:val="9"/>
    <w:unhideWhenUsed/>
    <w:qFormat/>
    <w:pPr>
      <w:keepNext/>
      <w:keepLines/>
      <w:spacing w:before="360" w:after="120"/>
      <w:outlineLvl w:val="1"/>
    </w:pPr>
    <w:rPr>
      <w:sz w:val="32"/>
      <w:szCs w:val="32"/>
    </w:rPr>
  </w:style>
  <w:style w:type="paragraph" w:styleId="3">
    <w:name w:val="heading 3"/>
    <w:basedOn w:val="a"/>
    <w:next w:val="a"/>
    <w:link w:val="30"/>
    <w:uiPriority w:val="9"/>
    <w:unhideWhenUsed/>
    <w:qFormat/>
    <w:pPr>
      <w:keepNext/>
      <w:keepLines/>
      <w:spacing w:before="320" w:after="80"/>
      <w:outlineLvl w:val="2"/>
    </w:pPr>
    <w:rPr>
      <w:color w:val="434343"/>
      <w:sz w:val="28"/>
      <w:szCs w:val="28"/>
    </w:rPr>
  </w:style>
  <w:style w:type="paragraph" w:styleId="4">
    <w:name w:val="heading 4"/>
    <w:basedOn w:val="a"/>
    <w:next w:val="a"/>
    <w:link w:val="40"/>
    <w:uiPriority w:val="9"/>
    <w:unhideWhenUsed/>
    <w:qFormat/>
    <w:pPr>
      <w:keepNext/>
      <w:keepLines/>
      <w:spacing w:before="280" w:after="80"/>
      <w:outlineLvl w:val="3"/>
    </w:pPr>
    <w:rPr>
      <w:color w:val="666666"/>
      <w:sz w:val="24"/>
      <w:szCs w:val="24"/>
    </w:rPr>
  </w:style>
  <w:style w:type="paragraph" w:styleId="5">
    <w:name w:val="heading 5"/>
    <w:basedOn w:val="a"/>
    <w:next w:val="a"/>
    <w:link w:val="50"/>
    <w:uiPriority w:val="9"/>
    <w:semiHidden/>
    <w:unhideWhenUsed/>
    <w:qFormat/>
    <w:pPr>
      <w:keepNext/>
      <w:keepLines/>
      <w:spacing w:before="240" w:after="80"/>
      <w:outlineLvl w:val="4"/>
    </w:pPr>
    <w:rPr>
      <w:color w:val="666666"/>
    </w:rPr>
  </w:style>
  <w:style w:type="paragraph" w:styleId="6">
    <w:name w:val="heading 6"/>
    <w:basedOn w:val="a"/>
    <w:next w:val="a"/>
    <w:link w:val="60"/>
    <w:uiPriority w:val="9"/>
    <w:semiHidden/>
    <w:unhideWhenUsed/>
    <w:qFormat/>
    <w:pPr>
      <w:keepNext/>
      <w:keepLines/>
      <w:spacing w:before="240" w:after="80"/>
      <w:outlineLvl w:val="5"/>
    </w:pPr>
    <w:rPr>
      <w:i/>
      <w:color w:val="666666"/>
    </w:rPr>
  </w:style>
  <w:style w:type="paragraph" w:styleId="7">
    <w:name w:val="heading 7"/>
    <w:basedOn w:val="a"/>
    <w:next w:val="a"/>
    <w:link w:val="70"/>
    <w:uiPriority w:val="9"/>
    <w:unhideWhenUsed/>
    <w:qFormat/>
    <w:pPr>
      <w:keepNext/>
      <w:keepLines/>
      <w:spacing w:before="320" w:after="200"/>
      <w:outlineLvl w:val="6"/>
    </w:pPr>
    <w:rPr>
      <w:b/>
      <w:bCs/>
      <w:i/>
      <w:iCs/>
    </w:rPr>
  </w:style>
  <w:style w:type="paragraph" w:styleId="8">
    <w:name w:val="heading 8"/>
    <w:basedOn w:val="a"/>
    <w:next w:val="a"/>
    <w:link w:val="80"/>
    <w:uiPriority w:val="9"/>
    <w:unhideWhenUsed/>
    <w:qFormat/>
    <w:pPr>
      <w:keepNext/>
      <w:keepLines/>
      <w:spacing w:before="320" w:after="200"/>
      <w:outlineLvl w:val="7"/>
    </w:pPr>
    <w:rPr>
      <w:i/>
      <w:iCs/>
    </w:rPr>
  </w:style>
  <w:style w:type="paragraph" w:styleId="9">
    <w:name w:val="heading 9"/>
    <w:basedOn w:val="a"/>
    <w:next w:val="a"/>
    <w:link w:val="90"/>
    <w:uiPriority w:val="9"/>
    <w:unhideWhenUsed/>
    <w:qFormat/>
    <w:pPr>
      <w:keepNext/>
      <w:keepLines/>
      <w:spacing w:before="320" w:after="200"/>
      <w:outlineLvl w:val="8"/>
    </w:pPr>
    <w:rPr>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4"/>
    <w:link w:val="a5"/>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0"/>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6">
    <w:name w:val="No Spacing"/>
    <w:uiPriority w:val="1"/>
    <w:qFormat/>
  </w:style>
  <w:style w:type="character" w:customStyle="1" w:styleId="a5">
    <w:name w:val="Заголовок Знак"/>
    <w:basedOn w:val="a0"/>
    <w:link w:val="a3"/>
    <w:uiPriority w:val="10"/>
    <w:rPr>
      <w:sz w:val="48"/>
      <w:szCs w:val="48"/>
    </w:rPr>
  </w:style>
  <w:style w:type="character" w:customStyle="1" w:styleId="a7">
    <w:name w:val="Подзаголовок Знак"/>
    <w:basedOn w:val="a0"/>
    <w:link w:val="a8"/>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character" w:customStyle="1" w:styleId="ab">
    <w:name w:val="Верхний колонтитул Знак"/>
    <w:basedOn w:val="a0"/>
    <w:link w:val="ac"/>
    <w:uiPriority w:val="99"/>
  </w:style>
  <w:style w:type="character" w:customStyle="1" w:styleId="FooterChar">
    <w:name w:val="Footer Char"/>
    <w:basedOn w:val="a0"/>
    <w:uiPriority w:val="99"/>
  </w:style>
  <w:style w:type="character" w:customStyle="1" w:styleId="ad">
    <w:name w:val="Нижний колонтитул Знак"/>
    <w:link w:val="ae"/>
    <w:uiPriority w:val="99"/>
  </w:style>
  <w:style w:type="table" w:styleId="af">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0">
    <w:name w:val="Hyperlink"/>
    <w:uiPriority w:val="99"/>
    <w:unhideWhenUsed/>
    <w:rPr>
      <w:color w:val="0000FF" w:themeColor="hyperlink"/>
      <w:u w:val="single"/>
    </w:rPr>
  </w:style>
  <w:style w:type="paragraph" w:styleId="af1">
    <w:name w:val="footnote text"/>
    <w:basedOn w:val="a"/>
    <w:link w:val="af2"/>
    <w:uiPriority w:val="99"/>
    <w:semiHidden/>
    <w:unhideWhenUsed/>
    <w:pPr>
      <w:spacing w:after="40" w:line="240" w:lineRule="auto"/>
    </w:pPr>
    <w:rPr>
      <w:sz w:val="18"/>
    </w:rPr>
  </w:style>
  <w:style w:type="character" w:customStyle="1" w:styleId="af2">
    <w:name w:val="Текст сноски Знак"/>
    <w:link w:val="af1"/>
    <w:uiPriority w:val="99"/>
    <w:rPr>
      <w:sz w:val="18"/>
    </w:rPr>
  </w:style>
  <w:style w:type="character" w:styleId="af3">
    <w:name w:val="footnote reference"/>
    <w:basedOn w:val="a0"/>
    <w:uiPriority w:val="99"/>
    <w:unhideWhenUsed/>
    <w:rPr>
      <w:vertAlign w:val="superscript"/>
    </w:rPr>
  </w:style>
  <w:style w:type="paragraph" w:styleId="af4">
    <w:name w:val="endnote text"/>
    <w:basedOn w:val="a"/>
    <w:link w:val="af5"/>
    <w:uiPriority w:val="99"/>
    <w:semiHidden/>
    <w:unhideWhenUsed/>
    <w:pPr>
      <w:spacing w:line="240" w:lineRule="auto"/>
    </w:pPr>
    <w:rPr>
      <w:sz w:val="20"/>
    </w:rPr>
  </w:style>
  <w:style w:type="character" w:customStyle="1" w:styleId="af5">
    <w:name w:val="Текст концевой сноски Знак"/>
    <w:link w:val="af4"/>
    <w:uiPriority w:val="99"/>
    <w:rPr>
      <w:sz w:val="20"/>
    </w:rPr>
  </w:style>
  <w:style w:type="character" w:styleId="af6">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7">
    <w:name w:val="TOC Heading"/>
    <w:uiPriority w:val="39"/>
    <w:unhideWhenUsed/>
  </w:style>
  <w:style w:type="paragraph" w:styleId="af8">
    <w:name w:val="table of figures"/>
    <w:basedOn w:val="a"/>
    <w:next w:val="a"/>
    <w:uiPriority w:val="99"/>
    <w:unhideWhenUsed/>
  </w:style>
  <w:style w:type="character" w:styleId="af9">
    <w:name w:val="annotation reference"/>
    <w:basedOn w:val="a0"/>
    <w:uiPriority w:val="99"/>
    <w:semiHidden/>
    <w:unhideWhenUsed/>
    <w:qFormat/>
    <w:rPr>
      <w:sz w:val="16"/>
      <w:szCs w:val="16"/>
    </w:rPr>
  </w:style>
  <w:style w:type="character" w:customStyle="1" w:styleId="afa">
    <w:name w:val="Текст примечания Знак"/>
    <w:basedOn w:val="a0"/>
    <w:uiPriority w:val="99"/>
    <w:semiHidden/>
    <w:qFormat/>
    <w:rPr>
      <w:sz w:val="20"/>
      <w:szCs w:val="20"/>
    </w:rPr>
  </w:style>
  <w:style w:type="character" w:customStyle="1" w:styleId="afb">
    <w:name w:val="Тема примечания Знак"/>
    <w:basedOn w:val="afa"/>
    <w:uiPriority w:val="99"/>
    <w:semiHidden/>
    <w:qFormat/>
    <w:rPr>
      <w:b/>
      <w:bCs/>
      <w:sz w:val="20"/>
      <w:szCs w:val="20"/>
    </w:rPr>
  </w:style>
  <w:style w:type="character" w:customStyle="1" w:styleId="ListLabel1">
    <w:name w:val="ListLabel 1"/>
    <w:qFormat/>
    <w:rPr>
      <w:rFonts w:ascii="Times New Roman" w:hAnsi="Times New Roman"/>
      <w:sz w:val="28"/>
      <w:u w:val="none"/>
    </w:rPr>
  </w:style>
  <w:style w:type="character" w:customStyle="1" w:styleId="ListLabel2">
    <w:name w:val="ListLabel 2"/>
    <w:qFormat/>
    <w:rPr>
      <w:u w:val="none"/>
    </w:rPr>
  </w:style>
  <w:style w:type="character" w:customStyle="1" w:styleId="ListLabel3">
    <w:name w:val="ListLabel 3"/>
    <w:qFormat/>
    <w:rPr>
      <w:u w:val="none"/>
    </w:rPr>
  </w:style>
  <w:style w:type="character" w:customStyle="1" w:styleId="ListLabel4">
    <w:name w:val="ListLabel 4"/>
    <w:qFormat/>
    <w:rPr>
      <w:u w:val="none"/>
    </w:rPr>
  </w:style>
  <w:style w:type="character" w:customStyle="1" w:styleId="ListLabel5">
    <w:name w:val="ListLabel 5"/>
    <w:qFormat/>
    <w:rPr>
      <w:u w:val="none"/>
    </w:rPr>
  </w:style>
  <w:style w:type="character" w:customStyle="1" w:styleId="ListLabel6">
    <w:name w:val="ListLabel 6"/>
    <w:qFormat/>
    <w:rPr>
      <w:u w:val="none"/>
    </w:rPr>
  </w:style>
  <w:style w:type="character" w:customStyle="1" w:styleId="ListLabel7">
    <w:name w:val="ListLabel 7"/>
    <w:qFormat/>
    <w:rPr>
      <w:u w:val="none"/>
    </w:rPr>
  </w:style>
  <w:style w:type="character" w:customStyle="1" w:styleId="ListLabel8">
    <w:name w:val="ListLabel 8"/>
    <w:qFormat/>
    <w:rPr>
      <w:u w:val="none"/>
    </w:rPr>
  </w:style>
  <w:style w:type="character" w:customStyle="1" w:styleId="ListLabel9">
    <w:name w:val="ListLabel 9"/>
    <w:qFormat/>
    <w:rPr>
      <w:u w:val="none"/>
    </w:rPr>
  </w:style>
  <w:style w:type="character" w:customStyle="1" w:styleId="ListLabel10">
    <w:name w:val="ListLabel 10"/>
    <w:qFormat/>
    <w:rPr>
      <w:u w:val="none"/>
    </w:rPr>
  </w:style>
  <w:style w:type="character" w:customStyle="1" w:styleId="ListLabel11">
    <w:name w:val="ListLabel 11"/>
    <w:qFormat/>
    <w:rPr>
      <w:u w:val="none"/>
    </w:rPr>
  </w:style>
  <w:style w:type="character" w:customStyle="1" w:styleId="ListLabel12">
    <w:name w:val="ListLabel 12"/>
    <w:qFormat/>
    <w:rPr>
      <w:u w:val="none"/>
    </w:rPr>
  </w:style>
  <w:style w:type="character" w:customStyle="1" w:styleId="ListLabel13">
    <w:name w:val="ListLabel 13"/>
    <w:qFormat/>
    <w:rPr>
      <w:u w:val="none"/>
    </w:rPr>
  </w:style>
  <w:style w:type="character" w:customStyle="1" w:styleId="ListLabel14">
    <w:name w:val="ListLabel 14"/>
    <w:qFormat/>
    <w:rPr>
      <w:u w:val="none"/>
    </w:rPr>
  </w:style>
  <w:style w:type="character" w:customStyle="1" w:styleId="ListLabel15">
    <w:name w:val="ListLabel 15"/>
    <w:qFormat/>
    <w:rPr>
      <w:u w:val="none"/>
    </w:rPr>
  </w:style>
  <w:style w:type="character" w:customStyle="1" w:styleId="ListLabel16">
    <w:name w:val="ListLabel 16"/>
    <w:qFormat/>
    <w:rPr>
      <w:u w:val="none"/>
    </w:rPr>
  </w:style>
  <w:style w:type="character" w:customStyle="1" w:styleId="ListLabel17">
    <w:name w:val="ListLabel 17"/>
    <w:qFormat/>
    <w:rPr>
      <w:u w:val="none"/>
    </w:rPr>
  </w:style>
  <w:style w:type="character" w:customStyle="1" w:styleId="ListLabel18">
    <w:name w:val="ListLabel 18"/>
    <w:qFormat/>
    <w:rPr>
      <w:u w:val="none"/>
    </w:rPr>
  </w:style>
  <w:style w:type="character" w:customStyle="1" w:styleId="ListLabel19">
    <w:name w:val="ListLabel 19"/>
    <w:qFormat/>
    <w:rPr>
      <w:rFonts w:cs="Times New Roman"/>
      <w:sz w:val="24"/>
      <w:szCs w:val="24"/>
    </w:rPr>
  </w:style>
  <w:style w:type="character" w:customStyle="1" w:styleId="ListLabel20">
    <w:name w:val="ListLabel 20"/>
    <w:qFormat/>
    <w:rPr>
      <w:rFonts w:ascii="Times New Roman" w:hAnsi="Times New Roman"/>
      <w:sz w:val="28"/>
      <w:u w:val="none"/>
    </w:rPr>
  </w:style>
  <w:style w:type="character" w:customStyle="1" w:styleId="ListLabel21">
    <w:name w:val="ListLabel 21"/>
    <w:qFormat/>
    <w:rPr>
      <w:u w:val="none"/>
    </w:rPr>
  </w:style>
  <w:style w:type="character" w:customStyle="1" w:styleId="ListLabel22">
    <w:name w:val="ListLabel 22"/>
    <w:qFormat/>
    <w:rPr>
      <w:u w:val="none"/>
    </w:rPr>
  </w:style>
  <w:style w:type="character" w:customStyle="1" w:styleId="ListLabel23">
    <w:name w:val="ListLabel 23"/>
    <w:qFormat/>
    <w:rPr>
      <w:u w:val="none"/>
    </w:rPr>
  </w:style>
  <w:style w:type="character" w:customStyle="1" w:styleId="ListLabel24">
    <w:name w:val="ListLabel 24"/>
    <w:qFormat/>
    <w:rPr>
      <w:u w:val="none"/>
    </w:rPr>
  </w:style>
  <w:style w:type="character" w:customStyle="1" w:styleId="ListLabel25">
    <w:name w:val="ListLabel 25"/>
    <w:qFormat/>
    <w:rPr>
      <w:u w:val="none"/>
    </w:rPr>
  </w:style>
  <w:style w:type="character" w:customStyle="1" w:styleId="ListLabel26">
    <w:name w:val="ListLabel 26"/>
    <w:qFormat/>
    <w:rPr>
      <w:u w:val="none"/>
    </w:rPr>
  </w:style>
  <w:style w:type="character" w:customStyle="1" w:styleId="ListLabel27">
    <w:name w:val="ListLabel 27"/>
    <w:qFormat/>
    <w:rPr>
      <w:u w:val="none"/>
    </w:rPr>
  </w:style>
  <w:style w:type="character" w:customStyle="1" w:styleId="ListLabel28">
    <w:name w:val="ListLabel 28"/>
    <w:qFormat/>
    <w:rPr>
      <w:u w:val="none"/>
    </w:rPr>
  </w:style>
  <w:style w:type="character" w:customStyle="1" w:styleId="ListLabel29">
    <w:name w:val="ListLabel 29"/>
    <w:qFormat/>
    <w:rPr>
      <w:rFonts w:ascii="Times New Roman" w:eastAsia="Noto Sans Symbols" w:hAnsi="Times New Roman" w:cs="Noto Sans Symbols"/>
      <w:sz w:val="28"/>
      <w:szCs w:val="28"/>
      <w:u w:val="none"/>
    </w:rPr>
  </w:style>
  <w:style w:type="character" w:customStyle="1" w:styleId="ListLabel30">
    <w:name w:val="ListLabel 30"/>
    <w:qFormat/>
    <w:rPr>
      <w:rFonts w:eastAsia="Noto Sans Symbols" w:cs="Noto Sans Symbols"/>
      <w:u w:val="none"/>
    </w:rPr>
  </w:style>
  <w:style w:type="character" w:customStyle="1" w:styleId="ListLabel31">
    <w:name w:val="ListLabel 31"/>
    <w:qFormat/>
    <w:rPr>
      <w:rFonts w:eastAsia="Noto Sans Symbols" w:cs="Noto Sans Symbols"/>
      <w:u w:val="none"/>
    </w:rPr>
  </w:style>
  <w:style w:type="character" w:customStyle="1" w:styleId="ListLabel32">
    <w:name w:val="ListLabel 32"/>
    <w:qFormat/>
    <w:rPr>
      <w:rFonts w:eastAsia="Noto Sans Symbols" w:cs="Noto Sans Symbols"/>
      <w:u w:val="none"/>
    </w:rPr>
  </w:style>
  <w:style w:type="character" w:customStyle="1" w:styleId="ListLabel33">
    <w:name w:val="ListLabel 33"/>
    <w:qFormat/>
    <w:rPr>
      <w:rFonts w:eastAsia="Noto Sans Symbols" w:cs="Noto Sans Symbols"/>
      <w:u w:val="none"/>
    </w:rPr>
  </w:style>
  <w:style w:type="character" w:customStyle="1" w:styleId="ListLabel34">
    <w:name w:val="ListLabel 34"/>
    <w:qFormat/>
    <w:rPr>
      <w:rFonts w:eastAsia="Noto Sans Symbols" w:cs="Noto Sans Symbols"/>
      <w:u w:val="none"/>
    </w:rPr>
  </w:style>
  <w:style w:type="character" w:customStyle="1" w:styleId="ListLabel35">
    <w:name w:val="ListLabel 35"/>
    <w:qFormat/>
    <w:rPr>
      <w:rFonts w:eastAsia="Noto Sans Symbols" w:cs="Noto Sans Symbols"/>
      <w:u w:val="none"/>
    </w:rPr>
  </w:style>
  <w:style w:type="character" w:customStyle="1" w:styleId="ListLabel36">
    <w:name w:val="ListLabel 36"/>
    <w:qFormat/>
    <w:rPr>
      <w:rFonts w:eastAsia="Noto Sans Symbols" w:cs="Noto Sans Symbols"/>
      <w:u w:val="none"/>
    </w:rPr>
  </w:style>
  <w:style w:type="character" w:customStyle="1" w:styleId="ListLabel37">
    <w:name w:val="ListLabel 37"/>
    <w:qFormat/>
    <w:rPr>
      <w:rFonts w:eastAsia="Noto Sans Symbols" w:cs="Noto Sans Symbols"/>
      <w:u w:val="none"/>
    </w:rPr>
  </w:style>
  <w:style w:type="character" w:customStyle="1" w:styleId="ListLabel38">
    <w:name w:val="ListLabel 38"/>
    <w:qFormat/>
    <w:rPr>
      <w:rFonts w:eastAsia="Times New Roman" w:cs="Times New Roman"/>
      <w:sz w:val="28"/>
      <w:szCs w:val="28"/>
      <w:u w:val="none"/>
    </w:rPr>
  </w:style>
  <w:style w:type="character" w:customStyle="1" w:styleId="ListLabel39">
    <w:name w:val="ListLabel 39"/>
    <w:qFormat/>
    <w:rPr>
      <w:u w:val="none"/>
    </w:rPr>
  </w:style>
  <w:style w:type="character" w:customStyle="1" w:styleId="ListLabel40">
    <w:name w:val="ListLabel 40"/>
    <w:qFormat/>
    <w:rPr>
      <w:u w:val="none"/>
    </w:rPr>
  </w:style>
  <w:style w:type="character" w:customStyle="1" w:styleId="ListLabel41">
    <w:name w:val="ListLabel 41"/>
    <w:qFormat/>
    <w:rPr>
      <w:u w:val="none"/>
    </w:rPr>
  </w:style>
  <w:style w:type="character" w:customStyle="1" w:styleId="ListLabel42">
    <w:name w:val="ListLabel 42"/>
    <w:qFormat/>
    <w:rPr>
      <w:u w:val="none"/>
    </w:rPr>
  </w:style>
  <w:style w:type="character" w:customStyle="1" w:styleId="ListLabel43">
    <w:name w:val="ListLabel 43"/>
    <w:qFormat/>
    <w:rPr>
      <w:u w:val="none"/>
    </w:rPr>
  </w:style>
  <w:style w:type="character" w:customStyle="1" w:styleId="ListLabel44">
    <w:name w:val="ListLabel 44"/>
    <w:qFormat/>
    <w:rPr>
      <w:u w:val="none"/>
    </w:rPr>
  </w:style>
  <w:style w:type="character" w:customStyle="1" w:styleId="ListLabel45">
    <w:name w:val="ListLabel 45"/>
    <w:qFormat/>
    <w:rPr>
      <w:u w:val="none"/>
    </w:rPr>
  </w:style>
  <w:style w:type="character" w:customStyle="1" w:styleId="ListLabel46">
    <w:name w:val="ListLabel 46"/>
    <w:qFormat/>
    <w:rPr>
      <w:u w:val="none"/>
    </w:rPr>
  </w:style>
  <w:style w:type="character" w:customStyle="1" w:styleId="ListLabel47">
    <w:name w:val="ListLabel 47"/>
    <w:qFormat/>
    <w:rPr>
      <w:rFonts w:eastAsia="Noto Sans Symbols" w:cs="Noto Sans Symbols"/>
    </w:rPr>
  </w:style>
  <w:style w:type="character" w:customStyle="1" w:styleId="ListLabel48">
    <w:name w:val="ListLabel 48"/>
    <w:qFormat/>
    <w:rPr>
      <w:rFonts w:eastAsia="Courier New" w:cs="Courier New"/>
    </w:rPr>
  </w:style>
  <w:style w:type="character" w:customStyle="1" w:styleId="ListLabel49">
    <w:name w:val="ListLabel 49"/>
    <w:qFormat/>
    <w:rPr>
      <w:rFonts w:eastAsia="Noto Sans Symbols" w:cs="Noto Sans Symbols"/>
    </w:rPr>
  </w:style>
  <w:style w:type="character" w:customStyle="1" w:styleId="ListLabel50">
    <w:name w:val="ListLabel 50"/>
    <w:qFormat/>
    <w:rPr>
      <w:rFonts w:eastAsia="Noto Sans Symbols" w:cs="Noto Sans Symbols"/>
    </w:rPr>
  </w:style>
  <w:style w:type="character" w:customStyle="1" w:styleId="ListLabel51">
    <w:name w:val="ListLabel 51"/>
    <w:qFormat/>
    <w:rPr>
      <w:rFonts w:eastAsia="Courier New" w:cs="Courier New"/>
    </w:rPr>
  </w:style>
  <w:style w:type="character" w:customStyle="1" w:styleId="ListLabel52">
    <w:name w:val="ListLabel 52"/>
    <w:qFormat/>
    <w:rPr>
      <w:rFonts w:eastAsia="Noto Sans Symbols" w:cs="Noto Sans Symbols"/>
    </w:rPr>
  </w:style>
  <w:style w:type="character" w:customStyle="1" w:styleId="ListLabel53">
    <w:name w:val="ListLabel 53"/>
    <w:qFormat/>
    <w:rPr>
      <w:rFonts w:eastAsia="Noto Sans Symbols" w:cs="Noto Sans Symbols"/>
    </w:rPr>
  </w:style>
  <w:style w:type="character" w:customStyle="1" w:styleId="ListLabel54">
    <w:name w:val="ListLabel 54"/>
    <w:qFormat/>
    <w:rPr>
      <w:rFonts w:eastAsia="Courier New" w:cs="Courier New"/>
    </w:rPr>
  </w:style>
  <w:style w:type="character" w:customStyle="1" w:styleId="ListLabel55">
    <w:name w:val="ListLabel 55"/>
    <w:qFormat/>
    <w:rPr>
      <w:rFonts w:eastAsia="Noto Sans Symbols" w:cs="Noto Sans Symbols"/>
    </w:rPr>
  </w:style>
  <w:style w:type="paragraph" w:styleId="a4">
    <w:name w:val="Body Text"/>
    <w:basedOn w:val="a"/>
    <w:pPr>
      <w:spacing w:after="140"/>
    </w:pPr>
  </w:style>
  <w:style w:type="paragraph" w:styleId="afc">
    <w:name w:val="List"/>
    <w:basedOn w:val="a4"/>
  </w:style>
  <w:style w:type="paragraph" w:styleId="afd">
    <w:name w:val="caption"/>
    <w:basedOn w:val="a"/>
    <w:qFormat/>
    <w:pPr>
      <w:suppressLineNumbers/>
      <w:spacing w:before="120" w:after="120"/>
    </w:pPr>
    <w:rPr>
      <w:i/>
      <w:iCs/>
      <w:sz w:val="24"/>
      <w:szCs w:val="24"/>
    </w:rPr>
  </w:style>
  <w:style w:type="paragraph" w:styleId="afe">
    <w:name w:val="index heading"/>
    <w:basedOn w:val="a"/>
    <w:qFormat/>
    <w:pPr>
      <w:suppressLineNumbers/>
    </w:pPr>
  </w:style>
  <w:style w:type="paragraph" w:styleId="a8">
    <w:name w:val="Subtitle"/>
    <w:basedOn w:val="a"/>
    <w:next w:val="a"/>
    <w:link w:val="a7"/>
    <w:uiPriority w:val="11"/>
    <w:qFormat/>
    <w:pPr>
      <w:keepNext/>
      <w:keepLines/>
      <w:pBdr>
        <w:top w:val="nil"/>
        <w:left w:val="nil"/>
        <w:bottom w:val="nil"/>
        <w:right w:val="nil"/>
        <w:between w:val="nil"/>
      </w:pBdr>
      <w:spacing w:after="320"/>
    </w:pPr>
    <w:rPr>
      <w:color w:val="666666"/>
      <w:sz w:val="30"/>
      <w:szCs w:val="30"/>
    </w:rPr>
  </w:style>
  <w:style w:type="paragraph" w:styleId="aff">
    <w:name w:val="annotation text"/>
    <w:basedOn w:val="a"/>
    <w:uiPriority w:val="99"/>
    <w:semiHidden/>
    <w:unhideWhenUsed/>
    <w:qFormat/>
    <w:pPr>
      <w:spacing w:line="240" w:lineRule="auto"/>
    </w:pPr>
    <w:rPr>
      <w:sz w:val="20"/>
      <w:szCs w:val="20"/>
    </w:rPr>
  </w:style>
  <w:style w:type="paragraph" w:styleId="aff0">
    <w:name w:val="annotation subject"/>
    <w:basedOn w:val="aff"/>
    <w:next w:val="aff"/>
    <w:uiPriority w:val="99"/>
    <w:semiHidden/>
    <w:unhideWhenUsed/>
    <w:qFormat/>
    <w:rPr>
      <w:b/>
      <w:bCs/>
    </w:rPr>
  </w:style>
  <w:style w:type="paragraph" w:styleId="ac">
    <w:name w:val="header"/>
    <w:basedOn w:val="a"/>
    <w:link w:val="ab"/>
  </w:style>
  <w:style w:type="paragraph" w:styleId="ae">
    <w:name w:val="footer"/>
    <w:basedOn w:val="a"/>
    <w:link w:val="ad"/>
  </w:style>
  <w:style w:type="paragraph" w:styleId="aff1">
    <w:name w:val="List Paragraph"/>
    <w:basedOn w:val="a"/>
    <w:uiPriority w:val="34"/>
    <w:qFormat/>
    <w:pPr>
      <w:ind w:left="720"/>
      <w:contextualSpacing/>
    </w:p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aff2">
    <w:name w:val="Normal (Web)"/>
    <w:basedOn w:val="a"/>
    <w:uiPriority w:val="99"/>
    <w:semiHidden/>
    <w:unhideWhenUsed/>
    <w:rsid w:val="00DC12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cdata">
    <w:name w:val="docdata"/>
    <w:aliases w:val="docy,v5,5219,bqiaagaaea4gaaagsgyaaaoxewaabb8taaaaaaaaaaaaaaaaaaaaaaaaaaaaaaaaaaaaaaaaaaaaaaaaaaaaaaaaaaaaaaaaaaaaaaaaaaaaaaaaaaaaaaaaaaaaaaaaaaaaaaaaaaaaaaaaaaaaaaaaaaaaaaaaaaaaaaaaaaaaaaaaaaaaaaaaaaaaaaaaaaaaaaaaaaaaaaaaaaaaaaaaaaaaaaaaaaaaaaaa"/>
    <w:basedOn w:val="a"/>
    <w:rsid w:val="00DC12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DC1225"/>
  </w:style>
  <w:style w:type="character" w:customStyle="1" w:styleId="4084">
    <w:name w:val="4084"/>
    <w:aliases w:val="bqiaagaaea4gaaagsgyaaancdwaabvapaaaaaaaaaaaaaaaaaaaaaaaaaaaaaaaaaaaaaaaaaaaaaaaaaaaaaaaaaaaaaaaaaaaaaaaaaaaaaaaaaaaaaaaaaaaaaaaaaaaaaaaaaaaaaaaaaaaaaaaaaaaaaaaaaaaaaaaaaaaaaaaaaaaaaaaaaaaaaaaaaaaaaaaaaaaaaaaaaaaaaaaaaaaaaaaaaaaaaaaa"/>
    <w:basedOn w:val="a0"/>
    <w:rsid w:val="00DC12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xn--80afgaaqda2ccjchhj6ff.xn--p1ai/malsev" TargetMode="External"/><Relationship Id="rId18" Type="http://schemas.openxmlformats.org/officeDocument/2006/relationships/hyperlink" Target="https://disk.yandex.ru/i/TtIDzPU1dIQ2Mg"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xn--80afgaaqda2ccjchhj6ff.xn--p1ai/gadjimagomedov"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z.mil.ru/spec_mil_oper/heroes.htm" TargetMode="External"/><Relationship Id="rId20" Type="http://schemas.openxmlformats.org/officeDocument/2006/relationships/hyperlink" Target="https://disk.yandex.ru/d/EAGukToeN-92_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geroisvo.znanierussia.ru/" TargetMode="External"/><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t.me/heroesofZ/140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xn--80afgaaqda2ccjchhj6ff.xn--p1ai/"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LZ/MNisPUMwCsjSynbG1jgpvpg==">CgMxLjAyDmguMmdtZHF3ZWczMHVoMgloLjN6bnlzaDc4AGomChRzdWdnZXN0Lmx4am1oNGY1aWpmZBIORGFyaWEgS29tYXJvdmFqJgoUc3VnZ2VzdC53cWkwY2Q1anpldGUSDkRhcmlhIEtvbWFyb3ZhaiYKFHN1Z2dlc3QuOXc3enZheXNobGl5Eg5EYXJpYSBLb21hcm92YXIhMVJSR1d2RUxoMUU2NGhHWHJMS290dHNrSGtvanJTVVQ1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3637</Words>
  <Characters>22553</Characters>
  <Application>Microsoft Office Word</Application>
  <DocSecurity>0</DocSecurity>
  <Lines>835</Lines>
  <Paragraphs>294</Paragraphs>
  <ScaleCrop>false</ScaleCrop>
  <Company/>
  <LinksUpToDate>false</LinksUpToDate>
  <CharactersWithSpaces>25896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Егорова Анастасия Серафимовна</dc:creator>
  <cp:lastModifiedBy>d.komarova</cp:lastModifiedBy>
  <cp:revision>3</cp:revision>
  <dcterms:created xsi:type="dcterms:W3CDTF">2026-04-14T10:00:00Z</dcterms:created>
  <dcterms:modified xsi:type="dcterms:W3CDTF">2026-04-14T10:00:00Z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