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мастер-лекции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«108 минут, которые изменили мир»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Макаров Артем Романович,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ассистент НИУ ВШЭ,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программного обеспечения,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космический инженер,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аспирант МГЮА им. О.Е. Кутафина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Москва, 2026 г.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формиров</w:t>
      </w:r>
      <w:r>
        <w:rPr>
          <w:rFonts w:ascii="Times New Roman" w:hAnsi="Times New Roman" w:cs="Times New Roman"/>
          <w:sz w:val="28"/>
          <w:szCs w:val="28"/>
        </w:rPr>
        <w:t xml:space="preserve">ание у слушателей целостного представления об историческом значении первого полёта человека в космос, воспитание чувства гордости за достижения отечественной науки и техники, а также вдохновение аудитории на стремление к новым знаниям и великим свершениям.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54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Раскрыть биографию Юрия Алексеевича Гагарина и его путь к историческому полёту 12 апреля 1961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Воспитать чувство патриотизма и гордости за достижения своей страны.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Сформировать уважение к труду, смелости и самоотверженности первых космонавтов и учёных.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Показать на примере Гагарина, что скромность, трудолюбие и целеустремлённость — качества настоящего героя.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Формируемые ценности: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патриотизм;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служение отечеству и ответственность за его судьбу.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954"/>
        <w:ind w:left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Смысловые направления: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95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Наука и технологии;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954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Историческое просвещение.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40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 xml:space="preserve">школьники 5-9 классов, школьники 10-11 классов.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Возрастное ограничение:</w:t>
      </w:r>
      <w:r>
        <w:rPr>
          <w:rFonts w:ascii="Times New Roman" w:hAnsi="Times New Roman" w:cs="Times New Roman"/>
          <w:sz w:val="28"/>
          <w:szCs w:val="28"/>
        </w:rPr>
        <w:t xml:space="preserve"> 6+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методического материала:</w:t>
      </w:r>
      <w:r>
        <w:rPr>
          <w:rFonts w:ascii="Times New Roman" w:hAnsi="Times New Roman" w:cs="Times New Roman"/>
          <w:sz w:val="28"/>
          <w:szCs w:val="28"/>
        </w:rPr>
        <w:t xml:space="preserve"> лекция.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материалов: </w:t>
      </w:r>
      <w:r>
        <w:rPr>
          <w:rFonts w:ascii="Times New Roman" w:hAnsi="Times New Roman" w:cs="Times New Roman"/>
          <w:sz w:val="28"/>
          <w:szCs w:val="28"/>
        </w:rPr>
        <w:t xml:space="preserve">сценарий, презентация.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Инструкция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Интерум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after="0"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Титульный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день! Друзья, мы все знаем, как зовут главного космонавта страны, и многое слышали о его первом полёте </w:t>
      </w:r>
      <w:r>
        <w:rPr>
          <w:rFonts w:ascii="Times New Roman" w:hAnsi="Times New Roman" w:cs="Times New Roman"/>
          <w:sz w:val="28"/>
          <w:szCs w:val="28"/>
        </w:rPr>
        <w:t xml:space="preserve">в космос. Но что было до легендарного полёта? Как Юрий Гагарин решился на такой смелый поступок? Какие черты его характера этому способствовали? 12 апреля 1961 года, Юрий Гагарин, первый в мире человек покинувший пределы родной планеты и сделавший шаг к зв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здам. В этом году отмечается 65 лет со времени первого полёта  человека в космос. В честь этой даты сегодня мы вспомним основные моменты жизни первого космонавта и узнаем, как простой парень из смоленского села стал героем не только СССР, но и всего мира.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Регистрация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мы продолжим, предлагаю вам пройти </w:t>
      </w:r>
      <w:r>
        <w:rPr>
          <w:rFonts w:ascii="Times New Roman" w:hAnsi="Times New Roman" w:cs="Times New Roman"/>
          <w:sz w:val="28"/>
          <w:szCs w:val="28"/>
        </w:rPr>
        <w:t xml:space="preserve">быструю регистрацию. Для этого отсканируйте QR-код, который вы видите на экране, и ответьте на несколько вопросов. Это займёт не больше минуты, но позволит вам полноценно участвовать в дальнейшем обсуждении темы. Спасибо за вашу активность и вовлечённость!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Слайд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4. Опрос Интерум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Введение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хотел бы задать вам вопрос, ответ на который, на мой взгляд, является ключом к пониманию всего, о чём мы будем сегодня говорить с вами. Каких российских учёных и деятелей из области космонавтики вы знаете?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Космическая эра человечества началась не сразу и не вдруг. Она появилась благодаря м</w:t>
      </w:r>
      <w:r>
        <w:rPr>
          <w:rFonts w:ascii="Times New Roman" w:hAnsi="Times New Roman" w:cs="Times New Roman"/>
          <w:sz w:val="28"/>
          <w:szCs w:val="28"/>
        </w:rPr>
        <w:t xml:space="preserve">ноголетнему труду учёных и изобретателей, основоположников космонавтики (К.Э. Циолковского, С.П. Королёва и др.), а также благодаря рискованным экспериментам и бесстрашным героям. Главным героем в российской космонавтике, конечно же, является Юрий Гагарин.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Биография Ю.А. Гагарина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Юрий Алексеевич Гагарин появился на свет 9 марта 1934 года в селе Клушино Гжатского (ныне Гагаринского) района Смоленской области в простой крестьянской семье. В семье Гагариных было</w:t>
      </w:r>
      <w:r>
        <w:rPr>
          <w:rFonts w:ascii="Times New Roman" w:hAnsi="Times New Roman" w:cs="Times New Roman"/>
          <w:sz w:val="28"/>
          <w:szCs w:val="28"/>
        </w:rPr>
        <w:t xml:space="preserve"> четверо детей: три сына и одна дочь. Юрий был третьим по старшинству. Старший брат — Валентин (1924), старшая сестра — Зоя (1927), младший брат — Борис (1936). 1 сентября 1941 года маленький Юра пошёл в школу, но 12 октября деревню заняли немцы, и его учё</w:t>
      </w:r>
      <w:r>
        <w:rPr>
          <w:rFonts w:ascii="Times New Roman" w:hAnsi="Times New Roman" w:cs="Times New Roman"/>
          <w:sz w:val="28"/>
          <w:szCs w:val="28"/>
        </w:rPr>
        <w:t xml:space="preserve">ба прервалась. Почти полтора года деревня Клушино была оккупирована фашистами. Семье Гагариных пришлось испытывать на себе все ужасы и тяготы военного времени. 9 апреля 1943 года деревня была освобождена советскими войсками, и учёба в школе возобновилась.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1945 году семья Гагариных переехала в город Гжатск (ныне город Гагарин), куда отец перевёз их старый деревянный дом и где Юрий продолжил своё обучение.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Вопрос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как вы понимаете фразу «перевёз дом»?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Зарождение интереса к авиации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Перевезти дом — значит разобрать его по брёвнам и собрать заново на новом месте. Дома в СССР действительно часто «переезжали», причём и многоэтажные тоже.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1949 года Юрий Гагарин окончил шестой класс Гжатской средней школы. Именно здесь он полюбил самолёты, у будущего космонавта зародилась мечта летать, стать лётчиком. А помог ему в этом замечательный человек — школьный учитель физики</w:t>
      </w:r>
      <w:r>
        <w:rPr>
          <w:rFonts w:ascii="Times New Roman" w:hAnsi="Times New Roman" w:cs="Times New Roman"/>
          <w:sz w:val="28"/>
          <w:szCs w:val="28"/>
        </w:rPr>
        <w:t xml:space="preserve"> Лев Михайлович Беспалов, в прошлом стрелок-радист, который организовал в школе технический кружок. Ребята сами делали модели самолетов и запускали их, изучали теорию воздухоплавания. Юрий увлёкся авиамоделизмом и по подсказке учителя прочёл книгу о жизни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К.Э. Циолковского.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5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знает, кто такой Константин Циолковский?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Константин Эдуардович Циолковский (1857–1935) — российский и советский учёный-самоучка, специалист в области ракетостроения, пионер космонавтики, разрабатывавший её теоретические вопросы.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Учёба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Послевоенная жизнь была тяжёлой, поэтому, чтобы помогать родителям, после школы Юрий поступает в Люберецкое ремесленное училище в Подмосковье для получения рабочей специальности. Юра не был зубрилой, ему</w:t>
      </w:r>
      <w:r>
        <w:rPr>
          <w:rFonts w:ascii="Times New Roman" w:hAnsi="Times New Roman" w:cs="Times New Roman"/>
          <w:sz w:val="28"/>
          <w:szCs w:val="28"/>
        </w:rPr>
        <w:t xml:space="preserve">, живому и очень подвижному, хотелось и поиграть, и побегать с друзьями. Но это не влияло на его учёбу. От природы он был одарён и талантлив. Училище он окончил в июне 1951 года с отличием по специальности формовщик-литейщик. На тот момент ему было 17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6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кто знает, что это за профессия?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Рабочая профессия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Формовщик-литейщик — это рабочий, который с помощью специальных форм создаёт детали из распл</w:t>
      </w:r>
      <w:r>
        <w:rPr>
          <w:rFonts w:ascii="Times New Roman" w:hAnsi="Times New Roman" w:cs="Times New Roman"/>
          <w:sz w:val="28"/>
          <w:szCs w:val="28"/>
        </w:rPr>
        <w:t xml:space="preserve">авленных металлов и сплавов, которые потом станут частью, например, экскаваторов, ледоколов и других машин и механизмов. Работа литейщика — тяжёлый физический труд, требующий точности, технического мастерства и знания специфических процессов литья металла.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Своей рабочей профессией Юрий Алексеевич гордился всю жизнь. Как одного из лучших выпускников, для продолжения обучения Гагарина направляют в Саратовский индустриальный техникум.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Преподавателей техникума приятно удивила разносторонность интересов Юрия Гагарина. Он отлично знал математику, увлекался физикой и литературой, был активным участн</w:t>
      </w:r>
      <w:r>
        <w:rPr>
          <w:rFonts w:ascii="Times New Roman" w:hAnsi="Times New Roman" w:cs="Times New Roman"/>
          <w:sz w:val="28"/>
          <w:szCs w:val="28"/>
        </w:rPr>
        <w:t xml:space="preserve">иком физико-технического кружка и студенческих вечеров, литературных конференций, диспутов. Гагарин занимался бегом и гимнастикой, мог погонять в хоккей с друзьями, любил теннис, катался на водных лыжах, без проблем сдал все нормативы и получил значок ГТО.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7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Поднимите руки, у кого тоже есть значок ГТО?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8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1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кто знает, каким было главное спортивное увлечение Юрия?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Увлечение баскетболом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увлечением будущего космонавта, несмотря на невысокий рост, был баскетбол. «Игра в баскетбол нравилась своей стрем</w:t>
      </w:r>
      <w:r>
        <w:rPr>
          <w:rFonts w:ascii="Times New Roman" w:hAnsi="Times New Roman" w:cs="Times New Roman"/>
          <w:sz w:val="28"/>
          <w:szCs w:val="28"/>
        </w:rPr>
        <w:t xml:space="preserve">ительностью, живостью и тем, что в ней всегда царил дух коллективного соревнования. Броски мяча в корзину с ходу и с прыжка вырабатывали меткость глаза, точность и согласованность движений всего тела», — позже писал Гагарин. Одна из характеристик в досье Ю</w:t>
      </w:r>
      <w:r>
        <w:rPr>
          <w:rFonts w:ascii="Times New Roman" w:hAnsi="Times New Roman" w:cs="Times New Roman"/>
          <w:sz w:val="28"/>
          <w:szCs w:val="28"/>
        </w:rPr>
        <w:t xml:space="preserve">рия Гагарина — баскетболист-разрядник. Во время обучения в Саратовском индустриальном техникуме Гагарин был бессменным капитаном тамошней команды. Стоит отметить, что Гагарин не просто играл в баскетбол, но и был судьёй первой категории в этом виде спорта.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Профессия лётчика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в Са</w:t>
      </w:r>
      <w:r>
        <w:rPr>
          <w:rFonts w:ascii="Times New Roman" w:hAnsi="Times New Roman" w:cs="Times New Roman"/>
          <w:sz w:val="28"/>
          <w:szCs w:val="28"/>
        </w:rPr>
        <w:t xml:space="preserve">ратове Гагарин познакомился с небом, занимаясь во время учёбы в техникуме в Саратовском аэроклубе, где начал осваивать пилотирование самолёта Як-18, аэродинамику, радиосвязь и другие дисциплины. В 1955 году Юрий Гагарин с отличием окончил техникум, но оста</w:t>
      </w:r>
      <w:r>
        <w:rPr>
          <w:rFonts w:ascii="Times New Roman" w:hAnsi="Times New Roman" w:cs="Times New Roman"/>
          <w:sz w:val="28"/>
          <w:szCs w:val="28"/>
        </w:rPr>
        <w:t xml:space="preserve">лся в Саратове, чтобы завершить обучение в аэроклубе, где он выполнил почти 200 полётов с общим налётом более 42 часов. Примерно в это же время из армии домой, в Гжатск, вернулся старший брат Гагарина Валентин, который стал помогать родителям по хозяйству.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октября 1955 года Октябрьским райвоенкоматом города Саратова Юрий Алексеевич был направлен в город Чкалов (ныне Оренбург) на учёбу в Первое Чкаловское военно-авиационное училище лётчиков</w:t>
      </w:r>
      <w:r>
        <w:rPr>
          <w:rStyle w:val="943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27 октября 1955 года приказом начальника училища Юрий Гагарин был зачислен курсантом первого курса.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ноября 1957 года Юрию Гагарину, после окончания обучения, было присвоено звание лейтенанта. В его выпускной аттестации было отмечено: «…Теоретически подготовлен отлично. Государственные экзамены по теоретическим дисциплинам сдал со средним баллом 5... </w:t>
      </w:r>
      <w:r>
        <w:rPr>
          <w:rFonts w:ascii="Times New Roman" w:hAnsi="Times New Roman"/>
          <w:sz w:val="28"/>
          <w:szCs w:val="28"/>
        </w:rPr>
        <w:t xml:space="preserve">приобретенные навыки закреплял прочно. Летать любит, летает уверенно. В полетах спокоен, инициативен, усталости в полетах не наблюдалось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Style w:val="943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. За время обучения в училище он летал на самолётах Як-18 и МиГ15бис, выполнив более пятисот полётов.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Спустя два </w:t>
      </w:r>
      <w:r>
        <w:rPr>
          <w:rFonts w:ascii="Times New Roman" w:hAnsi="Times New Roman" w:cs="Times New Roman"/>
          <w:sz w:val="28"/>
          <w:szCs w:val="28"/>
        </w:rPr>
        <w:t xml:space="preserve">дня после окончания училища в жизни Гагарина произошло ещё одно знаменательное событие: он женился на Валентине Ивановне Горячевой. Имея право свободного выбора места службы, Юрий после окончания училища выбрал Заполярье. В 1957 году он получил назначение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122-ю истребительную авиационную дивизию Северного флота, в 769-й истребительный авиационный полк. Выбор жить на Севере был продиктован особенностями характера Гагарина — смело смотреть в лицо трудностям и мужественно преодолевать 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Разработка пилотируемой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Кстати, в 1957 году российские разработчики приступили к созданию пилотируемой программы, за четыре года до полёта первого человека в космос. Создание будущего «корабля-спутника» было поручено Особому конструкт</w:t>
      </w:r>
      <w:r>
        <w:rPr>
          <w:rFonts w:ascii="Times New Roman" w:hAnsi="Times New Roman" w:cs="Times New Roman"/>
          <w:sz w:val="28"/>
          <w:szCs w:val="28"/>
        </w:rPr>
        <w:t xml:space="preserve">орскому бюро № 1 (ОКБ-1) Сергея Павловича Королёва. А в жизни Гагарина потекли армейские будни: полёты в условиях полярного дня и полярной ночи, боевая и политическая подготовка. Летать Гагарин любил, летал с удовольствием, и, вероятно, так бы и продолжало</w:t>
      </w:r>
      <w:r>
        <w:rPr>
          <w:rFonts w:ascii="Times New Roman" w:hAnsi="Times New Roman" w:cs="Times New Roman"/>
          <w:sz w:val="28"/>
          <w:szCs w:val="28"/>
        </w:rPr>
        <w:t xml:space="preserve">сь ещё много лет, если бы не начавшийся среди молодых лётчиков-истребителей набор для переучивания на новую технику. Тогда ещё никто открыто не говорил о полётах в космос, все данные были засекречены, поэтому космические корабли именовали «новой техникой».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Отряд космонавтов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этапом в жизни Ю.А. Гагарина стал отряд космонав</w:t>
      </w:r>
      <w:r>
        <w:rPr>
          <w:rFonts w:ascii="Times New Roman" w:hAnsi="Times New Roman" w:cs="Times New Roman"/>
          <w:sz w:val="28"/>
          <w:szCs w:val="28"/>
        </w:rPr>
        <w:t xml:space="preserve">тов. Главный конструктор ракетно-космической техники С.П. Королёв утверждал, что для такого дела, как космические полёты, лучше всего подготовлены именно лётчики, привыкшие к перегрузкам и способные быстро принимать решения в условиях меняющейся обстановки</w:t>
      </w:r>
      <w:r>
        <w:rPr>
          <w:rFonts w:ascii="Times New Roman" w:hAnsi="Times New Roman" w:cs="Times New Roman"/>
          <w:sz w:val="28"/>
          <w:szCs w:val="28"/>
        </w:rPr>
        <w:t xml:space="preserve">. Врачебно-лётные комиссии начали отбор претендентов в первый отряд космонавтов. К кандидатам предъявлялись очень жёсткие требования. Они должны были быть физически здоровыми, быть не старше 35 лет, иметь рост в пределах 165-175 см, а массу тела — до 75 кг</w:t>
      </w:r>
      <w:r>
        <w:rPr>
          <w:rStyle w:val="943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9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с чем были связаны такие требования?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жёсткие ограничения диктовались сравнительно небольшими размерами создаваемого корабля-спутника «Восток». В</w:t>
      </w:r>
      <w:r>
        <w:rPr>
          <w:rFonts w:ascii="Times New Roman" w:hAnsi="Times New Roman" w:cs="Times New Roman"/>
          <w:sz w:val="28"/>
          <w:szCs w:val="28"/>
        </w:rPr>
        <w:t xml:space="preserve">сего было просмотрено более 3 000 кандидатов, из которых отобрано 20 лётчиков. Они и составили первый отряд космонавтов. Юрий был зачислен в отряд 7 марта 1960 года приказом главнокомандующего Военно-воздушными силами СССР Константина Андреевича Вершинина.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14 марта Гагарин приступил к занятиям и тренировкам вместе с 19 другими лётчиками по программе подготовки космонавтов. Юрию и его товарищам пришлось пройти путь длиною в год, наполненный нескончаемыми тренировками в сурдо- и барокамерах, на центрифугах, </w:t>
      </w:r>
      <w:r>
        <w:rPr>
          <w:rFonts w:ascii="Times New Roman" w:hAnsi="Times New Roman" w:cs="Times New Roman"/>
          <w:sz w:val="28"/>
          <w:szCs w:val="28"/>
        </w:rPr>
        <w:t xml:space="preserve">на других тренажёрах. Сейчас подготовка космонавта к первому космическому полёту в среднем занимает до 10 лет. Эксперимент шёл за экспериментом, парашютные прыжки сменялись полётами на истребителях, на учебно-тренировочных самолётах, на летающей лаборатори</w:t>
      </w:r>
      <w:r>
        <w:rPr>
          <w:rFonts w:ascii="Times New Roman" w:hAnsi="Times New Roman" w:cs="Times New Roman"/>
          <w:sz w:val="28"/>
          <w:szCs w:val="28"/>
        </w:rPr>
        <w:t xml:space="preserve">и, в которую был переоборудован Ту-104. 25 января 1961 года приказом главкома ВВС Ю.А. Гагарин в числе шести других слушателей специальной группы Центра подготовки космонавтов был назначен на должность космонавта с присвоением квалификации «космонавт ВВС».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человек, находящийся в отряде и проходящий подготовку к своему первому полёту, имеет статус космонавта-испыта</w:t>
      </w:r>
      <w:r>
        <w:rPr>
          <w:rFonts w:ascii="Times New Roman" w:hAnsi="Times New Roman" w:cs="Times New Roman"/>
          <w:sz w:val="28"/>
          <w:szCs w:val="28"/>
        </w:rPr>
        <w:t xml:space="preserve">теля, а тот, кто уже был в космосе, — лётчика-космонавта. 8 апреля 1961 года на заседании Государственной комиссии по запуску космического корабля «Восток» с космонавтом на борту Юрий Алексеевич был утвержден основным пилотом космического корабля «Восток».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10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кто знает, кто был дублёром Гагарина?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Характеристика Ю.А. Гагарина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Дублирующим пилотом был назначен Герман Титов.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окончательный выбор первого космонавта решающее значение, наряду со степенью его профессиональной подготовки и отличным физическим здоровьем, повлиял тот фактор, что первый космонавт должен был олицетворять эпоху, быть символом своего времени.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аттестации Ю.А. Гагарина: «Любит зрелища с активным действием, где превалирует героика, дух к победе, дух соревнования. В спортивных играх занима</w:t>
      </w:r>
      <w:r>
        <w:rPr>
          <w:rFonts w:ascii="Times New Roman" w:hAnsi="Times New Roman" w:cs="Times New Roman"/>
          <w:sz w:val="28"/>
          <w:szCs w:val="28"/>
        </w:rPr>
        <w:t xml:space="preserve">ет место инициатора, вожака, капитана команды. Как правило, здесь играют роль его воля к победе, выносливость, целеустремлённость, ощущение коллектива. Любимое слово — «работать». …Наделен беспредельным самообладанием. Тренировки переносит легко, работает </w:t>
      </w:r>
      <w:r>
        <w:rPr>
          <w:rFonts w:ascii="Times New Roman" w:hAnsi="Times New Roman" w:cs="Times New Roman"/>
          <w:sz w:val="28"/>
          <w:szCs w:val="28"/>
        </w:rPr>
        <w:t xml:space="preserve">результативно. Развит весьма гармонично. Чистосердечен. Чист душой и телом. Вежлив, тактичен, аккуратен до пунктуальности. Любит повторять: «Так учили!» Скромен… Интеллектуальное развитие высокое. Прекрасная память. Выделяется среди товарищей широким объём</w:t>
      </w:r>
      <w:r>
        <w:rPr>
          <w:rFonts w:ascii="Times New Roman" w:hAnsi="Times New Roman" w:cs="Times New Roman"/>
          <w:sz w:val="28"/>
          <w:szCs w:val="28"/>
        </w:rPr>
        <w:t xml:space="preserve">ом активного внимания, сообразительностью, быстротой реакций. Усидчив. Тщательно готовится к занятиям и тренировкам. Уверенно манипулирует формулами небесной механики и высшей математики. Не стесняется отстаивать точку зрения, которую считает правильной…».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108 минут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апреля 1961 года в 9 часов 07 минут по моск</w:t>
      </w:r>
      <w:r>
        <w:rPr>
          <w:rFonts w:ascii="Times New Roman" w:hAnsi="Times New Roman" w:cs="Times New Roman"/>
          <w:sz w:val="28"/>
          <w:szCs w:val="28"/>
        </w:rPr>
        <w:t xml:space="preserve">овскому времени с космодрома Байконур стартовал космический корабль «Восток» с Гагариным на борту. Примерно через полтора часа космонавт приземлился неподалёку от деревни Смеловка в Саратовской области (в 180 километрах от запланированной точки приземления</w:t>
      </w:r>
      <w:r>
        <w:rPr>
          <w:rStyle w:val="943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). Всего 108 минут продолжался полёт, но этим минутам было суждено стать главными в биографии космонавта. До всемирной славы, которая обрушится на него позже, оставалось буквально несколько часов.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Приземление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приземления Гагарин понял, что, раз нет команды встречи на месте, надо со</w:t>
      </w:r>
      <w:r>
        <w:rPr>
          <w:rFonts w:ascii="Times New Roman" w:hAnsi="Times New Roman" w:cs="Times New Roman"/>
          <w:sz w:val="28"/>
          <w:szCs w:val="28"/>
        </w:rPr>
        <w:t xml:space="preserve">общить руководству о том, что он жив и что полёт прошел нормально. Как говорил об этом сам Гагарин: «Дальше принимал меры к тому, чтобы сообщить, что приземление прошло нормально. Вышел на пригорок, смотрю — женщина с девочкой идёт ко мне. Примерно метров </w:t>
      </w:r>
      <w:r>
        <w:rPr>
          <w:rFonts w:ascii="Times New Roman" w:hAnsi="Times New Roman" w:cs="Times New Roman"/>
          <w:sz w:val="28"/>
          <w:szCs w:val="28"/>
        </w:rPr>
        <w:t xml:space="preserve">800 она была от меня. Я пошёл навстречу, собираясь спросить, где телефон. Я к ней иду, смотрю, женщина шаги замедляет, девочка от нее отделяется и направляется назад. Я тут начал махать руками и кричать: «Свой, свой, советский, не бойтесь, не пугайтесь, ид</w:t>
      </w:r>
      <w:r>
        <w:rPr>
          <w:rFonts w:ascii="Times New Roman" w:hAnsi="Times New Roman" w:cs="Times New Roman"/>
          <w:sz w:val="28"/>
          <w:szCs w:val="28"/>
        </w:rPr>
        <w:t xml:space="preserve">ите сюда». В скафандре идти неудобно, но все-таки я иду. Смотрю, она так это неуверенно, тихонько ступает, ко мне подходит. Я подошёл, сказал, что я советский человек, прилетел из космоса. Познакомились с ней, и она рассказала мне, откуда можно позвонить».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Немногие знают, что во время полёта произошло 11 нештатных ситуаций различной степени сложности. Например, в день перед вывозом ракеты носителя на стартовый стол при взвешивании Гагарина в скафандре с креслом обнаружился пе</w:t>
      </w:r>
      <w:r>
        <w:rPr>
          <w:rFonts w:ascii="Times New Roman" w:hAnsi="Times New Roman" w:cs="Times New Roman"/>
          <w:sz w:val="28"/>
          <w:szCs w:val="28"/>
        </w:rPr>
        <w:t xml:space="preserve">ревес в 14 килограммов. Тогда в срочном порядке в течение одной ночи были проведены работы по облегчению космического корабля, которые, в частности, включали в себя обрезку ряда кабелей, что впоследствии и привело к ряду нештатных ситуаций во время полёта.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Всемирная слава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Знаменитый виток вокруг Земли, ознаменовавший появление человека в космосе, моментально прославил Юрия Алексеевича Гагарина. Его имя прозвучало на всех языках мира, а его появление где-либо тут же вызывало взрыв энтузиазма и ис</w:t>
      </w:r>
      <w:r>
        <w:rPr>
          <w:rFonts w:ascii="Times New Roman" w:hAnsi="Times New Roman" w:cs="Times New Roman"/>
          <w:sz w:val="28"/>
          <w:szCs w:val="28"/>
        </w:rPr>
        <w:t xml:space="preserve">креннюю радость. Не только главы государств, но и обычные люди пытались выразить своё восхищение первому космонавту, поэтому каждый визит Гагарина сопровождался признанием его заслуг, вручением наград и подарков, разнообразие и количество которых поражало.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апреля 1961 года на Красной площади прошёл многолюдный митинг, посвящённый первому в мире космическому полёту. В ознаменование заслуг Ю.А. Гагарин был награждён орденом Ленина и медалью «Золота</w:t>
      </w:r>
      <w:r>
        <w:rPr>
          <w:rFonts w:ascii="Times New Roman" w:hAnsi="Times New Roman" w:cs="Times New Roman"/>
          <w:sz w:val="28"/>
          <w:szCs w:val="28"/>
        </w:rPr>
        <w:t xml:space="preserve">я Звезда» Героя Советского Союза, получил воинское звание майора досрочно, «перешагнув» звание капитана. 23 мая 1961 года Ю.А. Гагарин назначен командиром отряда космонавтов, а с 20 декабря 1963 года — заместителем начальника Центра подготовки космонавтов.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Огромная нагрузка и ответственность вып</w:t>
      </w:r>
      <w:r>
        <w:rPr>
          <w:rFonts w:ascii="Times New Roman" w:hAnsi="Times New Roman" w:cs="Times New Roman"/>
          <w:sz w:val="28"/>
          <w:szCs w:val="28"/>
        </w:rPr>
        <w:t xml:space="preserve">али на плечи космонавта в последующие годы, когда он объехал практически весь Советский Союз и побывал с визитами во многих странах мира. Встречи с главами государств и королями, министрами и чиновниками, простыми людьми требовали от Юрия Алексеевича душев</w:t>
      </w:r>
      <w:r>
        <w:rPr>
          <w:rFonts w:ascii="Times New Roman" w:hAnsi="Times New Roman" w:cs="Times New Roman"/>
          <w:sz w:val="28"/>
          <w:szCs w:val="28"/>
        </w:rPr>
        <w:t xml:space="preserve">ной отдачи и теплоты. «Гагаринская» улыбка, облетевшая весь мир, стала визитной карточкой не только первого космонавта, но и Советского Союза. Тысячи людей хотели не только видеть космонавта, но и прикоснуться к нему (а некоторые и взять что-то на память).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1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зачем Гагарин брал с собой в поездки горсть пуговиц для кителя?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слушателей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Поклонники Гагарина нередко отрывали пуговицу от кителя себе на память во время объятий с первым космонавтом планеты.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ожидала карьера профессионального учёного-космонавта (в 1968 году он окончил Военно-во</w:t>
      </w:r>
      <w:r>
        <w:rPr>
          <w:rFonts w:ascii="Times New Roman" w:hAnsi="Times New Roman" w:cs="Times New Roman"/>
          <w:sz w:val="28"/>
          <w:szCs w:val="28"/>
        </w:rPr>
        <w:t xml:space="preserve">здушную инженерную академию им. Жуковского, государственная экзаменационная комиссия присвоила уже тогда полковнику Юрию Гагарину квалификацию «лётчик-инженер-космонавт» и рекомендовала его в адъюнктуру академии), но Юрий Алексеевич хотел летать. С трудом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Ю.А. Гагарину удалось добиться разрешения снова сесть за штурвал самолёта. Начались дни упорного труда, тренировки, полёты, но 27 марта 1968 года он погиб в авиационной катастрофе вблиз</w:t>
      </w:r>
      <w:r>
        <w:rPr>
          <w:rFonts w:ascii="Times New Roman" w:hAnsi="Times New Roman" w:cs="Times New Roman"/>
          <w:sz w:val="28"/>
          <w:szCs w:val="28"/>
        </w:rPr>
        <w:t xml:space="preserve">и деревни Новоселово Киржачского района Владимирской области во время выполнения тренировочного полёта на учебном истребителе МиГ-15. Вместе с ним погиб и летчик-испытатель полковник В.С. Серегин. Урна с прахом Ю.А. Гагарина захоронена в Кремлёвской стене.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Память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Ю.А. Гагарина присвоено Центру подготовки космонавтов и Военно-воздушной академии. Город Гжатск и Гжатский район Смоленской области переименованы в город Гагарин и Гагаринский район. Имя перв</w:t>
      </w:r>
      <w:r>
        <w:rPr>
          <w:rFonts w:ascii="Times New Roman" w:hAnsi="Times New Roman" w:cs="Times New Roman"/>
          <w:sz w:val="28"/>
          <w:szCs w:val="28"/>
        </w:rPr>
        <w:t xml:space="preserve">ого космонавта Земли носят улицы и площади многих городов мира. Образ красивого и улыбчивого советского космонавта не только был связан с космосом, но и изменил представление о советских людях, а также помог разрядить напряжённость в период холодной войны.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1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известной поговорке, каждый герой в своей жизни должен пройти огонь, воду и медные трубы. Под «огнём» и «водой» понимаются «физические» испытания (воли, смелости, мужества), а кто знает, что значит испытание «медными трубами»?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слушателей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«мед</w:t>
      </w:r>
      <w:r>
        <w:rPr>
          <w:rFonts w:ascii="Times New Roman" w:hAnsi="Times New Roman" w:cs="Times New Roman"/>
          <w:sz w:val="28"/>
          <w:szCs w:val="28"/>
        </w:rPr>
        <w:t xml:space="preserve">ными трубами», или фанфарами, понимают нравственные (самые трудные) испытания, то есть испытание гордыней, славой, популярностью. И его выдерживают далеко не все, кто успешно прошёл «огонь» и «воду». Юрий Алексеевич с достоинством прошел и это испытание. О</w:t>
      </w:r>
      <w:r>
        <w:rPr>
          <w:rFonts w:ascii="Times New Roman" w:hAnsi="Times New Roman" w:cs="Times New Roman"/>
          <w:sz w:val="28"/>
          <w:szCs w:val="28"/>
        </w:rPr>
        <w:t xml:space="preserve">громная занятость не мешала ему поддерживать самые тесные и тёплые отношения с близкими и друзьями. Многие знаменитости считали за честь дружбу с ним. Юрий Алексеевич Гагарин стал, наверное, одним из самых узнаваемых жителей СССР в XX веке. Первому космона</w:t>
      </w:r>
      <w:r>
        <w:rPr>
          <w:rFonts w:ascii="Times New Roman" w:hAnsi="Times New Roman" w:cs="Times New Roman"/>
          <w:sz w:val="28"/>
          <w:szCs w:val="28"/>
        </w:rPr>
        <w:t xml:space="preserve">вту посвящено множество картин, скульптур, книг, бесчисленное количество фильмов, но слава нисколько не изменила Гагарина, он только стал ещё более ответственным. Таким он и остался в памяти — всегда в ответе за себя, за друзей, за страну, за человечество.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20-23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Обратная связь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внимание!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очень важно ваше мнение, поэтому прошу вас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ответить на вопросы которые вы сейчас видите </w:t>
      </w:r>
      <w:r>
        <w:rPr>
          <w:rFonts w:ascii="Times New Roman" w:hAnsi="Times New Roman" w:cs="Times New Roman"/>
          <w:sz w:val="28"/>
          <w:szCs w:val="28"/>
        </w:rPr>
        <w:t xml:space="preserve">на экране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Это поможет нам улучшать существующие и создавать новые материалы на основе вашего мнения.</w:t>
      </w:r>
      <w:bookmarkStart w:id="0" w:name="_GoBack"/>
      <w:r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SimSun">
    <w:panose1 w:val="0202060302010102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5507128"/>
      <w:rPr/>
    </w:sdtPr>
    <w:sdtContent>
      <w:p>
        <w:pPr>
          <w:pStyle w:val="95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  <w:footnote w:id="2">
    <w:p>
      <w:pPr>
        <w:pStyle w:val="948"/>
        <w:rPr>
          <w:rFonts w:ascii="Times New Roman" w:hAnsi="Times New Roman" w:cs="Times New Roman"/>
          <w:sz w:val="20"/>
          <w:szCs w:val="20"/>
        </w:rPr>
      </w:pPr>
      <w:r>
        <w:rPr>
          <w:rStyle w:val="94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https://museumgagarin.ru/virtualnyy-muzey/virtualnye-vystavki/nash-gagarin/lyetchik-istrebitel/?ysclid=mn5rg5vpgv280203485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3">
    <w:p>
      <w:pPr>
        <w:pStyle w:val="948"/>
        <w:rPr>
          <w:rFonts w:ascii="Times New Roman" w:hAnsi="Times New Roman" w:cs="Times New Roman"/>
          <w:sz w:val="20"/>
          <w:szCs w:val="20"/>
        </w:rPr>
      </w:pPr>
      <w:r>
        <w:rPr>
          <w:rStyle w:val="94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Из выпускной аттестации Ю.А. Гагарина после окончания 1-го Чкаловского военного авиационного училища летчиков имени К.Е. Ворошилова. 31 октября 1957 г.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https://docs.historyrussia.org/ru/nodes/481466-vypusknaya-attestatsiya-yu-a-gagarina-posle-okonchaniya-1-go-chkalovskogo-voennogo-aviatsionnogo-uchilischa-letchikov-imeni-k-e-voroshilova-31-oktyabrya-1957-g#mode/inspect/page/1/zoom/4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4">
    <w:p>
      <w:pPr>
        <w:pStyle w:val="948"/>
        <w:rPr>
          <w:rFonts w:ascii="Times New Roman" w:hAnsi="Times New Roman" w:cs="Times New Roman"/>
          <w:sz w:val="20"/>
          <w:szCs w:val="20"/>
        </w:rPr>
      </w:pPr>
      <w:r>
        <w:rPr>
          <w:rStyle w:val="94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https://docs.historyrussia.org/ru/nodes/481529-instruktsiya-dlya-chlenov-vrachebnyh-komissiy-po-otboru-kandidatov-v-kosmonavty-v-voinskih-chastyah-1961-g?ysclid=mn5rypzq3q298062522#mode/inspect/page/1/zoom/4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5">
    <w:p>
      <w:pPr>
        <w:pStyle w:val="948"/>
      </w:pPr>
      <w:r>
        <w:rPr>
          <w:rStyle w:val="94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https://tass.ru/kosmos/4173572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8300" cy="381000"/>
              <wp:effectExtent l="0" t="0" r="0" b="0"/>
              <wp:docPr id="1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6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8300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0pt;height:30.0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8300" cy="3810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8300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0pt;height:30.0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0"/>
    <w:next w:val="940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basedOn w:val="941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0"/>
    <w:next w:val="940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basedOn w:val="941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0"/>
    <w:next w:val="940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basedOn w:val="941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0"/>
    <w:next w:val="940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basedOn w:val="941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0"/>
    <w:next w:val="940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basedOn w:val="941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0"/>
    <w:next w:val="940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basedOn w:val="941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0"/>
    <w:next w:val="940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basedOn w:val="941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0"/>
    <w:next w:val="940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basedOn w:val="941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0"/>
    <w:next w:val="940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basedOn w:val="941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0"/>
    <w:next w:val="940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1"/>
    <w:link w:val="787"/>
    <w:uiPriority w:val="10"/>
    <w:rPr>
      <w:sz w:val="48"/>
      <w:szCs w:val="48"/>
    </w:rPr>
  </w:style>
  <w:style w:type="paragraph" w:styleId="789">
    <w:name w:val="Subtitle"/>
    <w:basedOn w:val="940"/>
    <w:next w:val="940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1"/>
    <w:link w:val="789"/>
    <w:uiPriority w:val="11"/>
    <w:rPr>
      <w:sz w:val="24"/>
      <w:szCs w:val="24"/>
    </w:rPr>
  </w:style>
  <w:style w:type="paragraph" w:styleId="791">
    <w:name w:val="Quote"/>
    <w:basedOn w:val="940"/>
    <w:next w:val="940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0"/>
    <w:next w:val="940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1"/>
    <w:link w:val="949"/>
    <w:uiPriority w:val="99"/>
  </w:style>
  <w:style w:type="character" w:styleId="796">
    <w:name w:val="Footer Char"/>
    <w:basedOn w:val="941"/>
    <w:link w:val="950"/>
    <w:uiPriority w:val="99"/>
  </w:style>
  <w:style w:type="paragraph" w:styleId="797">
    <w:name w:val="Caption"/>
    <w:basedOn w:val="940"/>
    <w:next w:val="9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50"/>
    <w:uiPriority w:val="99"/>
  </w:style>
  <w:style w:type="table" w:styleId="799">
    <w:name w:val="Table Grid"/>
    <w:basedOn w:val="9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99">
    <w:name w:val="List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3">
    <w:name w:val="List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06">
    <w:name w:val="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10">
    <w:name w:val="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13">
    <w:name w:val="Bordered &amp; 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17">
    <w:name w:val="Bordered &amp; 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5">
    <w:name w:val="Footnote Text Char"/>
    <w:link w:val="948"/>
    <w:uiPriority w:val="99"/>
    <w:rPr>
      <w:sz w:val="18"/>
    </w:rPr>
  </w:style>
  <w:style w:type="paragraph" w:styleId="926">
    <w:name w:val="endnote text"/>
    <w:basedOn w:val="940"/>
    <w:link w:val="927"/>
    <w:uiPriority w:val="99"/>
    <w:semiHidden/>
    <w:unhideWhenUsed/>
    <w:pPr>
      <w:spacing w:after="0" w:line="240" w:lineRule="auto"/>
    </w:pPr>
    <w:rPr>
      <w:sz w:val="20"/>
    </w:r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basedOn w:val="941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uiPriority w:val="0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941" w:default="1">
    <w:name w:val="Default Paragraph Font"/>
    <w:uiPriority w:val="1"/>
    <w:semiHidden/>
    <w:unhideWhenUsed/>
  </w:style>
  <w:style w:type="table" w:styleId="94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943">
    <w:name w:val="footnote reference"/>
    <w:basedOn w:val="941"/>
    <w:uiPriority w:val="99"/>
    <w:semiHidden/>
    <w:unhideWhenUsed/>
    <w:rPr>
      <w:vertAlign w:val="superscript"/>
    </w:rPr>
  </w:style>
  <w:style w:type="character" w:styleId="944">
    <w:name w:val="annotation reference"/>
    <w:basedOn w:val="941"/>
    <w:uiPriority w:val="99"/>
    <w:semiHidden/>
    <w:unhideWhenUsed/>
    <w:qFormat/>
    <w:rPr>
      <w:sz w:val="16"/>
      <w:szCs w:val="16"/>
    </w:rPr>
  </w:style>
  <w:style w:type="character" w:styleId="945">
    <w:name w:val="Hyperlink"/>
    <w:basedOn w:val="941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46">
    <w:name w:val="annotation text"/>
    <w:basedOn w:val="940"/>
    <w:link w:val="955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947">
    <w:name w:val="annotation subject"/>
    <w:basedOn w:val="946"/>
    <w:next w:val="946"/>
    <w:link w:val="956"/>
    <w:uiPriority w:val="99"/>
    <w:semiHidden/>
    <w:unhideWhenUsed/>
    <w:qFormat/>
    <w:rPr>
      <w:b/>
      <w:bCs/>
    </w:rPr>
  </w:style>
  <w:style w:type="paragraph" w:styleId="948">
    <w:name w:val="footnote text"/>
    <w:basedOn w:val="940"/>
    <w:uiPriority w:val="99"/>
    <w:semiHidden/>
    <w:unhideWhenUsed/>
    <w:rPr>
      <w:sz w:val="18"/>
      <w:szCs w:val="18"/>
    </w:rPr>
  </w:style>
  <w:style w:type="paragraph" w:styleId="949">
    <w:name w:val="Header"/>
    <w:basedOn w:val="940"/>
    <w:link w:val="951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50">
    <w:name w:val="Footer"/>
    <w:basedOn w:val="940"/>
    <w:link w:val="952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1" w:customStyle="1">
    <w:name w:val="Верхний колонтитул Знак"/>
    <w:basedOn w:val="941"/>
    <w:link w:val="949"/>
    <w:uiPriority w:val="99"/>
    <w:qFormat/>
  </w:style>
  <w:style w:type="character" w:styleId="952" w:customStyle="1">
    <w:name w:val="Нижний колонтитул Знак"/>
    <w:basedOn w:val="941"/>
    <w:link w:val="950"/>
    <w:uiPriority w:val="99"/>
    <w:qFormat/>
  </w:style>
  <w:style w:type="character" w:styleId="953" w:customStyle="1">
    <w:name w:val="Неразрешенное упоминание1"/>
    <w:basedOn w:val="941"/>
    <w:uiPriority w:val="99"/>
    <w:semiHidden/>
    <w:unhideWhenUsed/>
    <w:qFormat/>
    <w:rPr>
      <w:color w:val="605e5c"/>
      <w:shd w:val="clear" w:color="auto" w:fill="e1dfdd"/>
    </w:rPr>
  </w:style>
  <w:style w:type="paragraph" w:styleId="954">
    <w:name w:val="List Paragraph"/>
    <w:basedOn w:val="940"/>
    <w:uiPriority w:val="34"/>
    <w:qFormat/>
    <w:pPr>
      <w:contextualSpacing/>
      <w:ind w:left="720"/>
    </w:pPr>
  </w:style>
  <w:style w:type="character" w:styleId="955" w:customStyle="1">
    <w:name w:val="Текст примечания Знак"/>
    <w:basedOn w:val="941"/>
    <w:link w:val="946"/>
    <w:uiPriority w:val="99"/>
    <w:semiHidden/>
    <w:qFormat/>
    <w:rPr>
      <w:sz w:val="20"/>
      <w:szCs w:val="20"/>
    </w:rPr>
  </w:style>
  <w:style w:type="character" w:styleId="956" w:customStyle="1">
    <w:name w:val="Тема примечания Знак"/>
    <w:basedOn w:val="955"/>
    <w:link w:val="947"/>
    <w:uiPriority w:val="99"/>
    <w:semiHidden/>
    <w:qFormat/>
    <w:rPr>
      <w:b/>
      <w:bCs/>
      <w:sz w:val="20"/>
      <w:szCs w:val="20"/>
    </w:rPr>
  </w:style>
  <w:style w:type="numbering" w:styleId="95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Левицкий Федор Сергеевич</dc:creator>
  <cp:lastModifiedBy>Федор Левицкий</cp:lastModifiedBy>
  <cp:revision>23</cp:revision>
  <dcterms:created xsi:type="dcterms:W3CDTF">2026-03-23T12:00:00Z</dcterms:created>
  <dcterms:modified xsi:type="dcterms:W3CDTF">2026-03-26T11:59:35Z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6B0F20D3A9DD4FC4B6B888D052A56664_12</vt:lpwstr>
  </property>
</Properties>
</file>