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20E1" w:rsidRDefault="00D820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мастер-лекции</w:t>
      </w:r>
    </w:p>
    <w:p w:rsidR="00D820E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«Подросток в соцсетях: как избежать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угроз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20E1" w:rsidRDefault="00D820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20E1" w:rsidRDefault="00D820E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Ляпистова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Кристина Ивановна,</w:t>
      </w:r>
    </w:p>
    <w:p w:rsidR="00D820E1" w:rsidRDefault="0000000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 ФГБНУ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«Институт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детства, семьи и воспитания»</w:t>
      </w: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:rsidR="00D820E1" w:rsidRDefault="00D820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лекции: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сформировать у родителей подростков осознанное понимание ключевых цифровых рисков (мошенничество,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дать им конкретные, применимые на практике инструменты для защиты и поддержки ребёнка в соцсетях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D820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Объяснить, как именно работают схемы мошенников и механизмы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подростковой среде.</w:t>
      </w:r>
    </w:p>
    <w:p w:rsidR="00D820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родителей распознавать признаки того, что ребёнок столкнулся с мошенниками или стал жертвой/участником травли.</w:t>
      </w:r>
    </w:p>
    <w:p w:rsidR="00D820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алгоритмы действий по шагам в каждой ситуации (профилактика, первые меры).</w:t>
      </w:r>
    </w:p>
    <w:p w:rsidR="00D820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Предложить сценарии разговора с подростком на эти 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без нравоучений и тотального контроля.</w:t>
      </w:r>
    </w:p>
    <w:p w:rsidR="00D820E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 ресурсы для помощи (горячие линии, правовые инструменты соцсетей, психологическая поддержка)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Формируемые ценности: </w:t>
      </w:r>
    </w:p>
    <w:p w:rsidR="00D820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жизнь;</w:t>
      </w:r>
    </w:p>
    <w:p w:rsidR="00D820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достоинство;</w:t>
      </w:r>
    </w:p>
    <w:p w:rsidR="00D820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 и свободы человека;</w:t>
      </w:r>
    </w:p>
    <w:p w:rsidR="00D820E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гуманизм.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Смысловое направление: </w:t>
      </w:r>
      <w:r>
        <w:rPr>
          <w:rFonts w:ascii="Times New Roman" w:eastAsia="Times New Roman" w:hAnsi="Times New Roman" w:cs="Times New Roman"/>
          <w:sz w:val="28"/>
          <w:szCs w:val="28"/>
        </w:rPr>
        <w:t>цифровой суверенитет и цифровая грамотность.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Продолжительность лекции: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 минут.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школьников.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18+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лекция.</w:t>
      </w:r>
    </w:p>
    <w:p w:rsidR="00D820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сценарий, презентация. </w:t>
      </w:r>
    </w:p>
    <w:p w:rsidR="00D820E1" w:rsidRDefault="00D820E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B2F72" w:rsidRP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1. Инструкция</w:t>
      </w:r>
    </w:p>
    <w:p w:rsid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Титульный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Здравствуйте! Сегодня мы обсудим одну из самых острых тем цифровой эпохи — безопасность вашего ребёнка в социальных сетях. Подростковый возраст — время активного общения, самопрезентации и формирования личности, и интернет-пространство стало для этого основной площадкой. Наша задача — не запрещать, а научить безопасному и ответственному поведению.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Регистрация</w:t>
      </w:r>
    </w:p>
    <w:p w:rsid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2F72" w:rsidRPr="000B2F72" w:rsidRDefault="000B2F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Слайд 4. Опрос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1440000" cy="298800"/>
            <wp:effectExtent l="0" t="0" r="0" b="0"/>
            <wp:docPr id="14861641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часто вы сами пользуетесь социальными сетями?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82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1440000" cy="298800"/>
            <wp:effectExtent l="0" t="0" r="0" b="0"/>
            <wp:docPr id="14861641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много времени ваш подросток проводит в онлайн-пространстве?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 распознать, поддержать, защитить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часто думаем: «Это всего лишь интернет, закроешь страницу —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проблемы нет». Но для подростка цифровая жизнь — это продолжение реальной. Оскорбление в комментариях для него так же болезненно, как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сказанное в лицо в школьном коридоре. Только хуже: оно не стирается, его видят другие, и от него не спрятаться даже дома.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это травля человека, совершаемая в интернете группой или одним человеком в чатах, социальных сетях, веб-сайтах, играх.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одной из наиболее опасных угроз для эмоционального здоровья молодых людей. Необходимо проявлять внимание к поведению своего ребёнка в интернете и реагировать на признаки агрессии или негативного воздействия.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представим ситуацию: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классе создали чат без учителей. Кто-то выложил нелепый мем с лицом Коли (14 лет). Чат взорвался смеющимися реакциями и злыми комментариями. Коля это видит.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40000" cy="360000"/>
            <wp:effectExtent l="0" t="0" r="0" b="0"/>
            <wp:docPr id="14861641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 1. Что, по-вашему, чувствует Коля?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варианты: стыд, бессилие, панику, страх идти в школу.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Вопрос 2. Что чувствует инициатор травли?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варианты: власть, веселье, желание самоутвердиться; возможно, страх самому стать жертвой.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 3. Что чувствуют те, кто ставит «лайки» и делает репосты?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варианты: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причастность к «стае», желание не выпасть из общей волны; возможно, облегчение, что жертва не они.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Вывод: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есть три стороны: жертва, агрессор и наблюдатели. И наблюдатели своей пассивной поддержкой часто подливают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масла в огонь. Наша задача — не дать нашим детям оказаться ни в одной из этих ролей.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Тревожные звоночки. Как понять, что ваш ребёнок — жертва?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вместе составим портрет поведения подростка, у которого могут быть проблемы в сети. Вспомните вашего ребёнка в последние недели. Что вас могло насторожить?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Эмоции и поведение: резкие перепады настроения после использования телефона. Раздражительность, подавленность, замкнутость. Потеря интереса к хобби, прогулкам с друзьями.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Отношение к гаджетам: резкая реакция на уведомления (страх, злость). Нежелание идти в школу или на кружок, где есть доступ в интернет. Внезапное желание удалить все соцсети или, наоборот,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гипервовлечённость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(пытается «отмыть» репутацию).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Физические симптомы: нарушение сна и аппетита. Частые головные боли, боли в животе (психосоматика).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Главное правило: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игнорируйте резкие изменения. Если ваш общительный ребенок вдруг стал затворником — это не «просто возраст».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Шокирующий поворот. А если мой ребёнок — агрессор?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 родители агрессоров последними об этом узнают. Им сложнее всего в это поверить.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Признаки возможного агрессивного поведения онлайн:</w:t>
      </w:r>
    </w:p>
    <w:p w:rsidR="00D820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скрытность: ребёнок прячет экран, активно пользуется мессенджерами, которые автоматически удаляют переписку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Telegram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D820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эмоциональная реакция: злорадство, циничные шутки над чужими неудачами, которые он видит в сети;</w:t>
      </w:r>
    </w:p>
    <w:p w:rsidR="00D820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 жизни: резкий контраст между вежливым поведением дома и грубым, едким стилем общения в его публичных комментариях или анонимных аккаунтах;</w:t>
      </w:r>
    </w:p>
    <w:p w:rsidR="00D820E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новые «игрушки»: появление в телефоне приложений для создания мемов, коллажей, редакторов.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они это делают? Не потому, что они «монстры». Часто это может быть из-за желания власти и популярности, скуки, группового давления («все так делают»), непонимания последствий (в интернете всё кажется нереальным), вымещения своей собственной боли и унижения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буллили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самого).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Резюмируем. Распознать участие ребёнка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по комплексу изменений в поведении ребенка, его эмоциональному состоянию и цифровым привычкам. Ключевое правило: изменения редко бывают единичными; обычно это группа признаков, проявляющихся одновременно.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Признаки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(травли в сети)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Ребёнок, скорее всего, не скажет прямо: «Меня травят в интернете».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Его состояние выдадут косвенные сигналы: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Эмоциональные и поведенческие изменения: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резкие перепады настроения после использования телефона или компьютера (подавленность, тревожность, вспышки гнева);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нежелание идти в школу или на кружки без объективных причин. Особенно если раньше такого не было;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социальная изоляция: отдаляется от друзей, перестает обсуждать школьную жизнь, не хочет участвовать в общих мероприятиях;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потеря интереса к любимым хобби, занятиям, которые раньше приносили радость;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нарушения сна и аппетита: ребёнок плохо спит, просыпается ночью, или, наоборот, много спит; отказывается от еды или «заедает» стресс;</w:t>
      </w:r>
    </w:p>
    <w:p w:rsidR="00D820E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повышенная нервозность при уведомлениях на телефоне: вздрагивает, стремится немедленно проверить сообщение, прячет экран.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Признаки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(травли в сети)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Изменения в цифровом поведении:</w:t>
      </w:r>
    </w:p>
    <w:p w:rsidR="00D82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резкое увеличение или полный отказ от использования соцсетей,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мессенджеров;</w:t>
      </w:r>
    </w:p>
    <w:p w:rsidR="00D82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скрытность: меняет пароли, активно очищает историю переписки, не оставляет телефон без присмотра, выходит из комнаты при звонках;</w:t>
      </w:r>
    </w:p>
    <w:p w:rsidR="00D82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удаление своих аккаунтов или внезапное создание новых;</w:t>
      </w:r>
    </w:p>
    <w:p w:rsidR="00D82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нервная реакция на шутки или вопросы о его активности в сети.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Алгоритм действий</w:t>
      </w:r>
    </w:p>
    <w:tbl>
      <w:tblPr>
        <w:tblStyle w:val="af3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4282"/>
        <w:gridCol w:w="4213"/>
      </w:tblGrid>
      <w:tr w:rsidR="00D820E1">
        <w:tc>
          <w:tcPr>
            <w:tcW w:w="1134" w:type="dxa"/>
          </w:tcPr>
          <w:p w:rsidR="00D820E1" w:rsidRDefault="00D820E1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подозреваете, что ребёнок —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ЖЕРТВА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подозреваете, что ребёнок —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АГРЕССОР</w:t>
            </w:r>
          </w:p>
        </w:tc>
      </w:tr>
      <w:tr w:rsidR="00D820E1">
        <w:tc>
          <w:tcPr>
            <w:tcW w:w="1134" w:type="dxa"/>
          </w:tcPr>
          <w:p w:rsidR="00D820E1" w:rsidRDefault="00000000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паниковать и не отбирать гаджет! Это его связь с миром, наказание переживается как двойное предательство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Сохранить самообладание. Крики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наказания заставят его лучше скрываться, но не изменят поведение</w:t>
            </w:r>
          </w:p>
        </w:tc>
      </w:tr>
      <w:tr w:rsidR="00D820E1">
        <w:tc>
          <w:tcPr>
            <w:tcW w:w="1134" w:type="dxa"/>
          </w:tcPr>
          <w:p w:rsidR="00D820E1" w:rsidRDefault="00000000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эмоциональную поддержку. Фразы: «Я тебе верю», «Это не твоя вина», «Мне жаль, что ты через это проходишь», «Я с тобой». Никаких: «Сам виноват», «Не обращай внимания», «Закрой страницу и всё»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Поговорить, но не допрашивать. «Давай обсудим, что происходило?» Спросить о мотивах: «Что тебя сподвигло на это? Ты хотел(а) выглядеть круче? У тебя были с этим человеком проблемы?»</w:t>
            </w:r>
          </w:p>
        </w:tc>
      </w:tr>
      <w:tr w:rsidR="00D820E1">
        <w:tc>
          <w:tcPr>
            <w:tcW w:w="1134" w:type="dxa"/>
          </w:tcPr>
          <w:p w:rsidR="00D820E1" w:rsidRDefault="00000000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Сохранить доказательства. Скриншоты оскорблений, ссылки. Это важно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для дальнейших действий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Объяснить последствия. Не мораль,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а факты: психическое здоровье жертвы, возможность юридической ответственности за клевету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 оскорбления (ст. 128.1 УК РФ,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ст. 5.61 КоАП РФ), испорченную цифровую репутацию</w:t>
            </w:r>
          </w:p>
        </w:tc>
      </w:tr>
      <w:tr w:rsidR="00D820E1">
        <w:tc>
          <w:tcPr>
            <w:tcW w:w="1134" w:type="dxa"/>
          </w:tcPr>
          <w:p w:rsidR="00D820E1" w:rsidRDefault="00000000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Составить план действий ВМЕСТЕ. Спросить: «Как ты думаешь, что нам делать?» Варианты: пожаловаться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 пост/пользователя модераторам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платформы, обратиться к классному руководителю/школьному психологу,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серьёзных случаях — написать заявление в полицию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Призвать к ответственности. Обсудить, как можно загладить вину. Не заставлять извиняться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под давлением (это может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спровоцировать новую волну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но подтолкнуть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 искреннему раскаянию и действиям</w:t>
            </w:r>
          </w:p>
        </w:tc>
      </w:tr>
      <w:tr w:rsidR="00D820E1">
        <w:tc>
          <w:tcPr>
            <w:tcW w:w="1134" w:type="dxa"/>
          </w:tcPr>
          <w:p w:rsidR="00D820E1" w:rsidRDefault="00000000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82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Обратиться к психологу. Не только ребёнку, но и всей семье, чтобы научиться проходить через этот кризис</w:t>
            </w:r>
          </w:p>
        </w:tc>
        <w:tc>
          <w:tcPr>
            <w:tcW w:w="4213" w:type="dxa"/>
          </w:tcPr>
          <w:p w:rsidR="00D820E1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Проанализировать атмосферу в семье. Не чувствует ли ребёнок себя униженным или неуслышанным дома? Часто агрессия в сети — крик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 помощи</w:t>
            </w:r>
          </w:p>
        </w:tc>
      </w:tr>
    </w:tbl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Признаки того, что ребёнок стал жертвой мошенников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обсудили,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одну из форм угроз, с которыми сталкиваются подростки в цифровом пространстве. Не менее опасным является и другое явление — финансовое мошенничество, которое также может проявляться в интернете и затрагивать жизни молодых людей, что требует от нас особого внимания и знаний о том, как его избежать.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Тревожные знаки часто связаны с финансами, страхом и необычными просьбами.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Поведенческие и финансовые сигналы:</w:t>
      </w:r>
    </w:p>
    <w:p w:rsidR="00D820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необъяснимые просьбы о деньгах под разными предлогами («срочно нужно пополнить счёт игры», «купить программу для учёбы», «помочь другу»);</w:t>
      </w:r>
    </w:p>
    <w:p w:rsidR="00D820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пропажа денег с вашей карты или карты ребёнка, исчезновение ценных вещей из дома (возможно, он пытается продать их, чтобы отдать деньги шантажисту);</w:t>
      </w:r>
    </w:p>
    <w:p w:rsidR="00D820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панический страх потерять телефон или доступ к интернету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(«если я не буду онлайн, случится что-то плохое»);</w:t>
      </w:r>
    </w:p>
    <w:p w:rsidR="00D820E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тайные разговоры по телефону, особенно если ребёнок что-то шепчет, плачет или умоляет.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Изменения в устройстве и аккаунтах:</w:t>
      </w:r>
    </w:p>
    <w:p w:rsidR="00D820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его устройствах появляются незнакомые приложения (часто для анонимных звонков, мессенджеров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криптовалютных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кошельков);</w:t>
      </w:r>
    </w:p>
    <w:p w:rsidR="00D820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взломанные аккаунты: друзья получают от его имени странные сообщения с просьбами перевести деньги или перейти по ссылке;</w:t>
      </w:r>
    </w:p>
    <w:p w:rsidR="00D820E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суетливо пытается что-то удалить с телефона или компьютера при вашем приближении.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Что делать родителю: алгоритм первых действий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Не паниковать и не обвинять. Ваша задача — стать союзником, а не следователем. Стоп-фразы: «Я же предупреждал!» или «Сам виноват!»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Начать деликатный разговор. Выберите спокойное время и нейтральную обстановку: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Как начать: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«Я заметил, что в последнее время ты расстраиваешься из-за телефона. Мне важно, чтобы ты был(а) в безопасности. Можешь ли ты доверить мне, что происходит? Я всегда на твоей стороне».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Если не идёт на контакт: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«Если тебе сложно говорить, напиши мне в мессенджере. Или давай договоримся о «стоп-слове». Если тебе страшно или стыдно, просто скажи его, и мы начнем решать проблему вместе».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Совместно оценить масштаб. При мошенничестве немедленно заблокировать карту (если есть доступ), сменить пароли от ключевых аккаунтов.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Предложить план решения: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шантажа, угроз расправы или вымогательства денег — немедленно обратиться в правоохранительные органы (можно и нужно подать заявление в полицию);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обратиться за психологической помощью (к детскому психологу).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Это не стыдно, это необходимая поддержка после травмы.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Главный индикатор проблемы — резкая перемена в поведении.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 знаете своего ребёнка лучше всех. Доверяйте своей интуиции, если его поведение стало неузнаваемым. Открытый, ненавязчивый диалог и ваша безусловная поддержка — самый мощный инструмент защиты.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Регулярно интересуйтесь жизнью вашего ребёнка в социальных сетях, поощряйте открытое общение с вами и создавайте доверительную атмосферу дома.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Государственные меры по защите граждан от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киберугроз</w:t>
      </w:r>
      <w:proofErr w:type="spellEnd"/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Государство принимает активные меры по защите граждан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киберугроз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Новые законы усиливают ответственность за преступления в интернете, создают механизмы защиты данных и поддерживают образовательные проекты по повышению уровня осведомлённости населения. При подозрении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 можете воспользоваться следующими ресурсами:</w:t>
      </w:r>
    </w:p>
    <w:p w:rsidR="0001503E" w:rsidRDefault="0001503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Pr="0001503E" w:rsidRDefault="00000000" w:rsidP="0001503E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Линия помощи «Дети онлайн»: 8-800-25-000-15;</w:t>
      </w:r>
    </w:p>
    <w:p w:rsidR="00D820E1" w:rsidRPr="0001503E" w:rsidRDefault="00000000" w:rsidP="0001503E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 доверия для детей, подростков и их родителей: 8-800-2000-122;</w:t>
      </w:r>
    </w:p>
    <w:p w:rsidR="00D820E1" w:rsidRPr="0001503E" w:rsidRDefault="00E42EA3" w:rsidP="0001503E">
      <w:pPr>
        <w:pStyle w:val="a4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База знаний детям от регионального общественного центра интернет-технологий (РОЦИТ) </w:t>
      </w:r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>
        <w:r w:rsidRPr="0001503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https://rocit.ru/kb_cats/detyam/</w:t>
        </w:r>
      </w:hyperlink>
      <w:r w:rsidRPr="000150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;</w:t>
      </w:r>
    </w:p>
    <w:p w:rsidR="00D820E1" w:rsidRPr="0001503E" w:rsidRDefault="00000000" w:rsidP="0001503E">
      <w:pPr>
        <w:pStyle w:val="a4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Антибуллинговая</w:t>
      </w:r>
      <w:proofErr w:type="spellEnd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для школ «</w:t>
      </w:r>
      <w:proofErr w:type="spellStart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ТравлиNET</w:t>
      </w:r>
      <w:proofErr w:type="spellEnd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hyperlink r:id="rId11">
        <w:r w:rsidRPr="0001503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https://xn--80aejlonqph.xn--p1ai/</w:t>
        </w:r>
      </w:hyperlink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ВК — </w:t>
      </w:r>
      <w:hyperlink r:id="rId12">
        <w:r w:rsidRPr="0001503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https://vk.com/travlinet</w:t>
        </w:r>
      </w:hyperlink>
      <w:r w:rsidRPr="000150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;</w:t>
      </w:r>
    </w:p>
    <w:p w:rsidR="00D820E1" w:rsidRPr="0001503E" w:rsidRDefault="00000000" w:rsidP="0001503E">
      <w:pPr>
        <w:pStyle w:val="a4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против </w:t>
      </w:r>
      <w:proofErr w:type="spellStart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proofErr w:type="spellEnd"/>
      <w:r w:rsidRPr="000150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3">
        <w:r w:rsidRPr="0001503E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https://bullying.shkolamoskva.ru/</w:t>
        </w:r>
      </w:hyperlink>
      <w:r w:rsidRPr="0001503E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кибермошенничестве рекомендуется обращаться к следующим государственным ресурсам и горячим линиям: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МВД России.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Официальный сайт Министерства внутренних дел Российской Федерации предоставляет информацию о способах борьбы с киберпреступностью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позволяет подать заявление о преступлении онлайн. Для связи также доступна телефонная горячая линия. Телефон горячей линии: 112 (единый номер экстренных служб), сайт: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мвд.рф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Роскомнадзор.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служба по надзору в сфере связи, информационных технологий и массовых коммуникаций Российской Федерации занимается защитой персональных данных и борьбой с незаконным использованием информации. Можно направить жалобу через официальный сайт или позвонить на горячую линию. Сайт: rkn.gov.ru.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Прокуратура Российской Федерации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Прокуратура осуществляет надзор за соблюдением законов, включая сферу кибербезопасности. Можно обратиться с заявлением лично, отправить письмо почтой или воспользоваться электронной приёмной на официальном сайте прокуратуры: genproc.gov.ru.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 ресурсы помогут оперативно отреагировать на случаи кибермошенничества и минимизировать возможные последствия.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Информационная война и фейки: учим критическому мышлению.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подростки сталкиваются не просто с обманом, а с элементами информационных войн. Фейковые новости и даже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(поддельные видео/аудио) создаются для манипуляции и мошенничества. Фейковая новость — намеренно ложная информация, оформленная как правдоподобная новость. Цель — манипуляция, создание паники, розыгрыш или влияние на общественное мнение.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deepfake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— это синтезированный фото-, аудио- или видеоконтент, созданный с помощью искусственного интеллекта, в котором человек делает или говорит то, чего не делал и не говорил в реальности. Подросток может столкнуться с этим в формате:</w:t>
      </w:r>
    </w:p>
    <w:p w:rsidR="00D820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переозвучка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популярного блогера, призывающего перевести деньги;</w:t>
      </w:r>
    </w:p>
    <w:p w:rsidR="00D820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 с «лицом» одноклассника в компрометирующей ситуации;</w:t>
      </w:r>
    </w:p>
    <w:p w:rsidR="00D820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фальшивое аудиосообщение от «вашего голоса» с просьбой о помощи.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подростки в группе риска?</w:t>
      </w:r>
    </w:p>
    <w:p w:rsidR="00D820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 уровень доверия к визуальному контенту («Я же это вижу своими глазами!»);</w:t>
      </w:r>
    </w:p>
    <w:p w:rsidR="00D820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 быстро поделиться «сенсацией» для повышения социального статуса в чатах;</w:t>
      </w:r>
    </w:p>
    <w:p w:rsidR="00D820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 развитое критическое мышление для анализа источников.</w:t>
      </w:r>
    </w:p>
    <w:p w:rsidR="00D820E1" w:rsidRDefault="00D820E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Роль родителей. Как создать «иммунитет» у подростка?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Ваша задача — не запугать, а научить цифровой гигиене и критическому восприятию.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Объясните базовое правило: «видео/аудио — не доказательство». Технологии позволяют подделывать любой медиаконтент. Доверять можно только официальным источникам (госорганы, проверенные СМИ).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Введите алгоритм проверки «СТОП»: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— Спроси себя: «какая реакция от меня ожидается? Шок, страх, гнев?» (это маркер манипуляции);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 — Трассируй, а именно отслеживай источник: кто первоисточник? СМИ или паблик с мутной репутацией? Есть ли подтверждение в официальных новостях?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 — Оцени детали: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часто неестественная мимика, артефакты вокруг лица, странное освещение. В фейковых новостях — эмоциональные заголовки, орфографические ошибки, отсутствие дат и конкретных мест;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 — Приостанови распространение: никаких репостов, пока не проверено. Репост = соучастие в распространении.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Обсудите правовые последствия. Объясните подростку, что даже репост «шутки»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одноклассника может привести к судебному иску от его родителей и серьезным штрафам для вас. Действия вашего ребёнка в сети имеют реальные правовые последствия.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Создайте доверительную среду. Договоритесь, что, если подросток сомневается в информации или сам стал жертвой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/травли из-за фейка, он сразу обращается к вам. Ваша реакция — помощь, а не наказание.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Правовое поле Российской Федерации: ответственность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за создание и распространение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Государство признало опасность этих технологий для информационной безопасности граждан и страны. В правовое поле введены серьёзные ограничения. Отметим некоторые из них.</w:t>
      </w:r>
    </w:p>
    <w:p w:rsidR="00D820E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Гражданско-правовая ответственность: </w:t>
      </w:r>
    </w:p>
    <w:p w:rsidR="00D820E1" w:rsidRDefault="000000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152 ГК РФ («Защита чести, достоинства и деловой репутации»). Жертва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фейка может через суд требовать опровержения, удаления информации и компенсации морального вреда;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152.2 ГК РФ («Охрана частной жизни гражданина»). Распространение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порочащих частную жизнь, прямо нарушает эту норму.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Административная ответственность: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13.15 КоАП РФ («Злоупотребление свободой массовой информации»). Распространение заведомо недостоверной общественно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значимой информации под видом достоверных сообщений, создавшее угрозу, наказывается крупными штрафами.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Уголовная ответственность (самая суровая):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статья 128.1 УК РФ («Клевета»). Если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фейк содержат заведомо ложные сведения, порочащие честь и достоинство другого лица, это может грозить штрафом или обязательными работами.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Важный аспект: уголовная ответственность по общему правилу наступает с 16 лет, но за тяжкие преступления — с 14 лет. Недостижение возраста не отменяет ответственности родителей и исков о возмещении вреда.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Борьба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дипфейками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фейками — это не только задача государства, это задача каждой семьи. Формируя у подростка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медиаграмотность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правовую осведомлённость, вы защищаете его не только от мошенников, но и от необдуманных поступков, которые могут сломать его цифровую репутацию и иметь серьезные последствия в реальной жизни.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Закрепляем с ребёнком:</w:t>
      </w:r>
    </w:p>
    <w:p w:rsidR="00D820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стоит бездумно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репостить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эмоциональные или сенсационные новости;</w:t>
      </w:r>
    </w:p>
    <w:p w:rsidR="00D820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проверять источник информации, искать подтверждение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авторитетных СМИ;</w:t>
      </w:r>
    </w:p>
    <w:p w:rsidR="00D820E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Сомневаться — это нормально. «А правда ли это?» — главный вопрос перед любым репостом.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Научите подростка проверять факты перед публикацией или репостом информации. Обращайте внимание на надёжность источников и критикуйте сомнительные публикации. Разъясните, что за публикацию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-информации предусмотрена ответственность вплоть до уголовного наказания. Покажите на примере свежего вирусного фейка, как вы сами применяете алгоритм «СТОП». Это самый действенный урок.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820E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>
            <wp:extent cx="1440000" cy="298800"/>
            <wp:effectExtent l="0" t="0" r="0" b="0"/>
            <wp:docPr id="14861641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подумаем, как мы можем защитить наших детей и воспитать в них грамотную цифровую личность?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Предлагаю начать с цифровой безопасности. Что она включает в себя?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Цифровая безопасность включает меры предосторожности, направленные на защиту личной информации и устройств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киберугроз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Это не сложные технологии, а свод ежедневных правил. Детям необходимо объяснить, что их личные данные (адрес, телефон, школа,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геометки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даже фото квартиры) — это ценность, которую нужно беречь.</w:t>
      </w:r>
    </w:p>
    <w:p w:rsidR="00D820E1" w:rsidRDefault="0000000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  <w:t>1. Используйте надежные пароли.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Создавайте уникальные и сложные пароли для каждой учётной записи. Пароль должен содержать заглавные и строчные буквы, цифры и специальные символы. Например, пароль типа P@ssw0rd_2026 гораздо сложнее подобрать, чем простой вариант вроде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password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Регулярно меняйте пароли, особенно если подозреваете компрометацию.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Включите двухфакторную аутентификацию.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дополнительный уровень защиты, когда помимо ввода пароля потребуется ввести одноразовый код, полученный через SMS или специальное приложение. Это минимизирует шансы злоумышленника войти в вашу учётную запись даже при наличии украденного пароля.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Ограничьте доступ к личным данным.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Настройте приватность своих профилей в социальных сетях таким образом, чтобы личную информацию могли видеть только друзья или близкие знакомые. Избегайте публикаций фотографий документов, номеров телефонов, банковских карт и других личных сведений.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Будьте осторожны с публичными сетями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-Fi.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бесплатными сетями в кафе, гостиницах или транспорте небезопасно, поскольку злоумышленники могут перехватывать передаваемые данные. Лучше избегать передачи важных данных через общественные точки доступа.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Обновляйте программное обеспечение регулярно.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Регулярные обновления операционной системы и установленных программ устраняют уязвимости, которыми могут воспользоваться хакеры. Всегда устанавливайте свежие версии браузеров, антивирусов и приложений.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Проверяйте сайты перед вводом данных.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введением платежных реквизитов убедитесь, что сайт имеет протокол HTTPS (адрес начинается с https://). Этот знак свидетельствует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 шифровании передаваемых данных. Не переходите по подозрительным ссылкам и не скачивайте файлы, даже от «друзей» (их аккаунт могли взломать). Прежде чем вводить свои данные на каком-либо сайте, проверьте подлинность ресурса.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Установите антивирусное ПО.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современных антивирусных решений значительно снижает риск заражения вредоносным программным обеспечением и утечки данных.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Проявляйте осторожность в общении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делитесь информацией с незнакомцами, какими бы дружелюбными они ни казались. Мошенники часто создают фейковые профили для выманивания данных, шантажа или вовлечения в опасные группы.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Резервируйте данные.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Периодически делайте резервные копии важных файлов и храните их отдельно от основного хранилища. Настраивайте облачные сервисы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 автоматической синхронизацией.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Участвуйте в образовательных мероприятиях.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Повышайте собственную осведомлённость о новых видах угроз и методах защиты. Участвуйте в курсах и семинарах по вопросам цифровой безопасности.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Соблюдение принципов цифровой гигиены обеспечивает сохранность вашей частной жизни, защищает финансовые средства и репутацию в цифровом пространстве.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Государство, как и вы, заинтересовано в защите персональных данных граждан, развивая законодательство и национальные системы. Но первая линия обороны — это действия самого пользователя.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Совет родителям: объясните ребёнку важность соблюдения цифровой гигиены, расскажите о необходимости регулярного обновления приложений и операционных систем, а также необходимости использования двухфакторной аутентификации. Все обновления должны быть только с официальных источников, перед обновлением необходимо проверить актуальность и корректность ссылки! Предложите ребёнку заключить договор о цифровой гигиене (см. Приложение № 1) и договоритесь о семейном кодовом слове. Если вашему ребёнку или вам от ребёнка поступит аудио-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видеосообщение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вашим изображением или голосом с просьбой перевести деньги без кодового слова — это будет обман. Кодовое слово запрещено распространять кому-либо. Обновляйте его время от времени. 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Роль семьи и государства — общая безопасность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Ответственное поведение в интернете — основа всего. Это критическое отношение к информации, осознание последствий своих цифровых действий, уважение к другим и формирование цифровой модели личности. Государство развивает законодательные инициативы и программы по кибербезопасности, усиливая ответственность за киберпреступления. Но самый эффективный фильтр — в голове у вашего ребёнка.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Практические советы родителям: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1. Доверительный диалог: интересуйтесь не тем, «сидишь ли ты в телефоне», а тем, что интересного он сегодня увидел, с кем пообщался, что привлекло его внимание и осталось в памяти.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Личный пример: показывайте на себе правила цифровой гигиены. Вышли из дома — отключили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-Fi.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Технические средства: используйте настройки родительского контроля, но не </w:t>
      </w:r>
      <w:r w:rsidR="004768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целях тотального </w:t>
      </w:r>
      <w:r w:rsidR="00E42EA3">
        <w:rPr>
          <w:rFonts w:ascii="Times New Roman" w:eastAsia="Times New Roman" w:hAnsi="Times New Roman" w:cs="Times New Roman"/>
          <w:sz w:val="28"/>
          <w:szCs w:val="28"/>
          <w:lang w:val="ru-RU"/>
        </w:rPr>
        <w:t>надзора</w:t>
      </w:r>
      <w:r>
        <w:rPr>
          <w:rFonts w:ascii="Times New Roman" w:eastAsia="Times New Roman" w:hAnsi="Times New Roman" w:cs="Times New Roman"/>
          <w:sz w:val="28"/>
          <w:szCs w:val="28"/>
        </w:rPr>
        <w:t>, а как инструмент обучения и временной помощи. Сообщите подростку, что на его телефоне стоит приложение для вас, это необходимо, чтобы обезопасить его от возможных проблем в интернете. Разъясните, как работает приложение.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Будьте в теме: узнавайте, в каких соцсетях сидит ваш ребёнок, как они работают.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технологий делает угрозы сложнее, поэтому повышать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киберосведомлённость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постоянно — и вам, и детям. Ваша активная позиция, совмещённая с государственными мерами по созданию безопасного цифрового пространства, — залог того, что соцсети для подростка станут площадкой для развития, а не источником опасности.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</w:t>
      </w:r>
      <w:r w:rsidR="000B2F72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Заключительный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внимание. Будьте в диалоге со своими детьми!</w:t>
      </w:r>
    </w:p>
    <w:p w:rsidR="00D820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понять, была ли информация для вас полезна и интересна, прошу всех отсканировать QR-код, который вы видите на экране, и ответить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несколько коротких вопросов о выступлении: нам очень важно ваше мнение!</w:t>
      </w:r>
    </w:p>
    <w:p w:rsidR="000B2F72" w:rsidRDefault="000B2F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2F72" w:rsidRPr="000B2F72" w:rsidRDefault="000B2F7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B2F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Слайд 26. Полезные ссылки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820E1" w:rsidRDefault="0000000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1</w:t>
      </w:r>
    </w:p>
    <w:p w:rsidR="00D820E1" w:rsidRDefault="0000000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Договор о соблюдении цифровой гигиены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Договор о соблюдении цифровой гигиены заключён между родителем______________ и несовершеннолетним _____________.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договора участники обязуются выполнять следующие пункты (отмечайте пункты галочкой по мере обсуждения и согласования):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6qnf80dwiwat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1. Использовать сложные пароли (минимум 12 символов: буквы верхнего/нижнего регистра, цифры, спецсимволы). Никогда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использовать  один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пароль на всех сервисах. 1 раз в 3 месяца проводить смену паролей на всех устройствах и приложениях.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Пользоваться двухфакторной аутентификацией. Включать её везде,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где возможно (соцсети, почта, игровые аккаунты).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59vm2sqi02aq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3. Не откладывать установку обновления операционной системы, приложений и антивируса. Обновления загружать только из официальных источников.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При использовании общественного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-Fi не входить в личные кабинеты (банк, соцсети) и не делать покупок в общественных сетях.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Использовать «стоп-слова» для тревоги. Договориться о кодовом слове или фразе (например, «Погода сегодня странная»), если кто-то чувствует опасность или дискомфорт. Это сигнал к немедленному разговору и помощи.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Обсудить правила безопасных онлайн-платежей, хранение данных карты, а лучше использовать одну карту, на которой не будет денежных средств без надобности. То есть пополняется только при необходимости покупки.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Не выкладывать и не отправлять в чаты: домашний адрес, адрес школы, номер телефона,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геометки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реальном времени, фотографии документов и билетов. Не делиться ни с кем интимным контентом.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Критически относиться к новым виртуальным знакомствам. Новый друг в сети = незнакомец на улице. Не верить слепо историям, не соглашаться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встречи без крайней осторожности. Всегда информировать родных и близких о том, где я нахожусь и что планирую делать, чётко обозначаю тайминг.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переходить по подозрительным ссылкам из чатов, соцсетей или почты (даже от друзей — их могли взломать). Не скачивать файлы из ненадёжных источников. Не переходить по заманчивым заголовкам. 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Я понимаю, что всё, что я выкладываю в сеть (фото, комментарии, лайки), остаётся там навсегда и может повлиять на мою будущую репутацию.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Я — не жертва и не агрессор. Если я столкнусь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 мой адрес или в адрес другого), я: 1) не отвечаю агрессией; 2) делаю скриншоты; 3) жалуюсь администрации платформы; 4) рассказываю родителям или доверенному взрослому.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Хотя бы раз в 3 месяца вся семья осуществляет: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Проверку настроек приватности в основных соцсетях, чтобы убедиться, что профили закрыты, а личная информация скрыта.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Чистку приложений и разрешений, удаляя неиспользуемые приложения и проверяя, каким программам дан доступ к камере, микрофону, геолокации, а также отзывая ненужные разрешения.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План «А» на случай взлома. Обсудили по шагам: если аккаунт взломали, первое действие — сообщить родителям, второе — попытаться восстановить доступ через привязанную почту/телефон, третье — предупредить друзей.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Родитель: ________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Подросток: ________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Дата: «____» __________ 20___ г.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820E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D820E1" w:rsidRDefault="00D820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Федеральный закон от 27.07.2006 № 149-ФЗ (ред. от 24.02.2024)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«Об информации, информационных технологиях и о защите информации».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Рекомендации ФСТЭК России. Основы безопасности персональных данных при их обработке в информационных системах персональных данных. — М., 2022.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Национальный центр помощи пропавшим и пострадавшим детям, проект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КиберМосква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 Методическое пособие «Основы цифровой гигиены». — М., 2023. — С. 15-22.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Казаков С.П., Олейников Я.С. Киберпреступность: методы противодействия. Учебное пособие. — М.: Проспект, 2021. — 189 с.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Федеральный закон от 27.07.2006 № 152-ФЗ (ред. от 24.02.2024)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«О персональных данных».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Расторгуев С.П. Информационная война. — М.: Академический проект, 2020. — С. 45-67.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Фонд развития цифровой грамотности и кибербезопасности «Цифровая грамотность».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Стратегия национальной безопасности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(утв. Указом Президента РФ от 02.07.2021 № 400). Раздел VI.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Всемирная организация здравоохранения (ВОЗ). Информационный бюллетень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буллинге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среди подростков (с учетом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кибербуллинга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2022.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Административный, Гражданско-правовой и Уголовный кодексы Российской Федерации.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Концепция развития регулирования отношений в сфере технологий искусственного интеллекта и робототехники до 2024 года (утв. Правительством РФ) — Раздел, касающийся этики и безопасности.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Национальная программа «Цифровая экономика Российской Федерации» (Федеральный проект «Информационная безопасность»).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13. Портал «Российская электронная школа» (РЭШ). Раздел «Уроки цифровой грамотности».</w:t>
      </w:r>
    </w:p>
    <w:p w:rsidR="00D820E1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Асмолов А.Г., Цветкова М.С., Янисов П.В. Цифровая социализация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культурно-исторической парадигме: изменяющийся ребенок в изменяющемся мире // Национальный психологический журнал. — 2018. — № 4(32). — С. 3-18.</w:t>
      </w:r>
      <w:r>
        <w:rPr>
          <w:rFonts w:ascii="Helvetica Neue" w:eastAsia="Helvetica Neue" w:hAnsi="Helvetica Neue" w:cs="Helvetica Neue"/>
          <w:b/>
          <w:bCs/>
          <w:color w:val="000000"/>
          <w:sz w:val="26"/>
          <w:szCs w:val="26"/>
        </w:rPr>
        <w:t xml:space="preserve"> </w:t>
      </w:r>
    </w:p>
    <w:sectPr w:rsidR="00D820E1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134" w:right="1133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1201" w:rsidRDefault="00591201">
      <w:pPr>
        <w:spacing w:after="0" w:line="240" w:lineRule="auto"/>
      </w:pPr>
      <w:r>
        <w:separator/>
      </w:r>
    </w:p>
  </w:endnote>
  <w:endnote w:type="continuationSeparator" w:id="0">
    <w:p w:rsidR="00591201" w:rsidRDefault="00591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681491B-1CA3-2A4E-8321-308AC056315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402B185-0C14-1C4C-9DF4-E4D8A591B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870D51-6924-E845-9FB1-93CC5F9DA319}"/>
    <w:embedBold r:id="rId5" w:fontKey="{CC9A526D-FDAC-7641-B466-2E7DDCB56C85}"/>
    <w:embedItalic r:id="rId6" w:fontKey="{04DB726E-4F52-9644-8703-1B2CE46E2E0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CE662AE0-2DCE-C546-8C07-EB21E691FE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F9183CD-141D-B84C-B77D-3041BBB36624}"/>
    <w:embedBold r:id="rId9" w:fontKey="{31B1D7B9-789E-E544-8779-F3A144C6AAF2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Italic r:id="rId10" w:fontKey="{0790B00D-7458-7C45-8632-2AC85E5DA5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F16B845F-2EE5-894C-9E39-FAF2B0542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820E1" w:rsidRDefault="00D820E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01503E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D820E1" w:rsidRDefault="00D820E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1201" w:rsidRDefault="00591201">
      <w:pPr>
        <w:spacing w:after="0" w:line="240" w:lineRule="auto"/>
      </w:pPr>
      <w:r>
        <w:separator/>
      </w:r>
    </w:p>
  </w:footnote>
  <w:footnote w:type="continuationSeparator" w:id="0">
    <w:p w:rsidR="00591201" w:rsidRDefault="00591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755775" cy="408305"/>
          <wp:effectExtent l="0" t="0" r="0" b="0"/>
          <wp:docPr id="14861641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775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2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755775" cy="408305"/>
          <wp:effectExtent l="0" t="0" r="0" b="0"/>
          <wp:docPr id="14861641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5775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1F4"/>
    <w:multiLevelType w:val="multilevel"/>
    <w:tmpl w:val="F49EFD14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3332FD"/>
    <w:multiLevelType w:val="multilevel"/>
    <w:tmpl w:val="7D28C6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D114E3"/>
    <w:multiLevelType w:val="multilevel"/>
    <w:tmpl w:val="DB5C11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515B59"/>
    <w:multiLevelType w:val="multilevel"/>
    <w:tmpl w:val="4C70C9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7027C1"/>
    <w:multiLevelType w:val="multilevel"/>
    <w:tmpl w:val="BA8E67D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D137EE"/>
    <w:multiLevelType w:val="multilevel"/>
    <w:tmpl w:val="B7F0E02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0B6056"/>
    <w:multiLevelType w:val="multilevel"/>
    <w:tmpl w:val="2444BEF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43B553A"/>
    <w:multiLevelType w:val="multilevel"/>
    <w:tmpl w:val="BF441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06309"/>
    <w:multiLevelType w:val="hybridMultilevel"/>
    <w:tmpl w:val="4A90E502"/>
    <w:lvl w:ilvl="0" w:tplc="7D662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11B25"/>
    <w:multiLevelType w:val="multilevel"/>
    <w:tmpl w:val="462431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0A086C"/>
    <w:multiLevelType w:val="multilevel"/>
    <w:tmpl w:val="88DCC07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C6D2BDE"/>
    <w:multiLevelType w:val="multilevel"/>
    <w:tmpl w:val="609477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7579129">
    <w:abstractNumId w:val="10"/>
  </w:num>
  <w:num w:numId="2" w16cid:durableId="288512469">
    <w:abstractNumId w:val="6"/>
  </w:num>
  <w:num w:numId="3" w16cid:durableId="1666469660">
    <w:abstractNumId w:val="2"/>
  </w:num>
  <w:num w:numId="4" w16cid:durableId="679238592">
    <w:abstractNumId w:val="11"/>
  </w:num>
  <w:num w:numId="5" w16cid:durableId="632828153">
    <w:abstractNumId w:val="1"/>
  </w:num>
  <w:num w:numId="6" w16cid:durableId="1985965746">
    <w:abstractNumId w:val="3"/>
  </w:num>
  <w:num w:numId="7" w16cid:durableId="1770083395">
    <w:abstractNumId w:val="9"/>
  </w:num>
  <w:num w:numId="8" w16cid:durableId="522792612">
    <w:abstractNumId w:val="0"/>
  </w:num>
  <w:num w:numId="9" w16cid:durableId="1358510461">
    <w:abstractNumId w:val="4"/>
  </w:num>
  <w:num w:numId="10" w16cid:durableId="542985197">
    <w:abstractNumId w:val="7"/>
  </w:num>
  <w:num w:numId="11" w16cid:durableId="1992756485">
    <w:abstractNumId w:val="5"/>
  </w:num>
  <w:num w:numId="12" w16cid:durableId="11561427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0E1"/>
    <w:rsid w:val="0001503E"/>
    <w:rsid w:val="000B2F72"/>
    <w:rsid w:val="00476847"/>
    <w:rsid w:val="00591201"/>
    <w:rsid w:val="008B4BE4"/>
    <w:rsid w:val="00AB094D"/>
    <w:rsid w:val="00D820E1"/>
    <w:rsid w:val="00E37FBF"/>
    <w:rsid w:val="00E42EA3"/>
    <w:rsid w:val="00FB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B9DA2F"/>
  <w15:docId w15:val="{BD2276F0-13DB-954B-AD1F-0CD6188C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B6C32"/>
    <w:pPr>
      <w:ind w:left="720"/>
      <w:contextualSpacing/>
    </w:pPr>
  </w:style>
  <w:style w:type="table" w:styleId="a5">
    <w:name w:val="Table Grid"/>
    <w:basedOn w:val="a1"/>
    <w:uiPriority w:val="39"/>
    <w:rsid w:val="00280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link w:val="a7"/>
    <w:uiPriority w:val="99"/>
    <w:unhideWhenUsed/>
    <w:rsid w:val="00556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6A22"/>
  </w:style>
  <w:style w:type="paragraph" w:styleId="a8">
    <w:name w:val="footer"/>
    <w:link w:val="a9"/>
    <w:uiPriority w:val="99"/>
    <w:unhideWhenUsed/>
    <w:rsid w:val="00556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6A22"/>
  </w:style>
  <w:style w:type="character" w:styleId="aa">
    <w:name w:val="page number"/>
    <w:basedOn w:val="a0"/>
    <w:uiPriority w:val="99"/>
    <w:semiHidden/>
    <w:unhideWhenUsed/>
    <w:rsid w:val="00556A22"/>
  </w:style>
  <w:style w:type="paragraph" w:styleId="ab">
    <w:name w:val="Normal (Web)"/>
    <w:uiPriority w:val="99"/>
    <w:semiHidden/>
    <w:unhideWhenUsed/>
    <w:rsid w:val="00DB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DB00DB"/>
    <w:rPr>
      <w:color w:val="0000FF"/>
      <w:u w:val="single"/>
    </w:rPr>
  </w:style>
  <w:style w:type="paragraph" w:customStyle="1" w:styleId="docdata">
    <w:name w:val="docdata"/>
    <w:aliases w:val="docy,v5,2147,bqiaagaaeyqcaaagiaiaaaolbwaabbmhaaaaaaaaaaaaaaaaaaaaaaaaaaaaaaaaaaaaaaaaaaaaaaaaaaaaaaaaaaaaaaaaaaaaaaaaaaaaaaaaaaaaaaaaaaaaaaaaaaaaaaaaaaaaaaaaaaaaaaaaaaaaaaaaaaaaaaaaaaaaaaaaaaaaaaaaaaaaaaaaaaaaaaaaaaaaaaaaaaaaaaaaaaaaaaaaaaaaaaaa"/>
    <w:rsid w:val="002B7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7A636A"/>
    <w:rPr>
      <w:sz w:val="16"/>
      <w:szCs w:val="16"/>
    </w:rPr>
  </w:style>
  <w:style w:type="paragraph" w:styleId="ae">
    <w:name w:val="annotation text"/>
    <w:link w:val="af"/>
    <w:uiPriority w:val="99"/>
    <w:semiHidden/>
    <w:unhideWhenUsed/>
    <w:rsid w:val="007A636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A636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A636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A636A"/>
    <w:rPr>
      <w:b/>
      <w:bCs/>
      <w:sz w:val="20"/>
      <w:szCs w:val="20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ullying.shkolamoskva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travline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80aejlonqph.xn--p1ai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ocit.ru/kb_cats/detya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kSKtRMi5tLzNW6tcNCfdK1vHQ==">CgMxLjAyDmguNnFuZjgwZHdpd2F0Mg5oLjU5dm0yc3FpMDJhcTgAciExQnlsNHZ4QXF3T3QwV2JWR0hrRHd0QUIxMEJmZjF5blU=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4365</Words>
  <Characters>24885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Центр-ФП</dc:creator>
  <cp:lastModifiedBy>Юлия Лазутина</cp:lastModifiedBy>
  <cp:revision>5</cp:revision>
  <dcterms:created xsi:type="dcterms:W3CDTF">2026-01-08T10:10:00Z</dcterms:created>
  <dcterms:modified xsi:type="dcterms:W3CDTF">2026-02-16T07:36:00Z</dcterms:modified>
</cp:coreProperties>
</file>