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http://schemas.openxmlformats.org/wordprocessingml/2006/main" xmlns:mc="http://schemas.openxmlformats.org/markup-compatibility/2006" xmlns:vyd="http://volga.yandex.com/schemas/document/model" xmlns:r="http://schemas.openxmlformats.org/officeDocument/2006/relationships" mc:Ignorable="vyd" w:conformance="transitional">
  <w:background/>
  <w:body vyd:_id="vyd:00000000000001">
    <w:p w14:paraId="7390501F" w14:textId="77777777" w:rsidR="00A53F1D" w:rsidRPr="00820922" w:rsidRDefault="00A53F1D" w:rsidP="00820922" vyd:_id="vyd:000000000000jo">
      <w:pPr>
        <w:spacing w:after="0" w:line="360" w:lineRule="auto"/>
        <w:jc w:val="center"/>
        <w:rPr>
          <w:rFonts w:ascii="Times New Roman" w:hAnsi="Times New Roman" w:cs="Times New Roman"/>
          <w:sz w:val="28"/>
          <w:szCs w:val="28"/>
        </w:rPr>
      </w:pPr>
    </w:p>
    <w:p w14:paraId="07501D60" w14:textId="77777777" w:rsidR="00A53F1D" w:rsidRPr="00820922" w:rsidRDefault="00A53F1D" w:rsidP="00820922" vyd:_id="vyd:000000000000jn">
      <w:pPr>
        <w:spacing w:after="0" w:line="360" w:lineRule="auto"/>
        <w:jc w:val="center"/>
        <w:rPr>
          <w:rFonts w:ascii="Times New Roman" w:hAnsi="Times New Roman" w:cs="Times New Roman"/>
          <w:sz w:val="28"/>
          <w:szCs w:val="28"/>
        </w:rPr>
      </w:pPr>
    </w:p>
    <w:p w14:paraId="0198F071" w14:textId="77777777" w:rsidR="00A53F1D" w:rsidRPr="00820922" w:rsidRDefault="00A53F1D" w:rsidP="00820922" vyd:_id="vyd:000000000000jm">
      <w:pPr>
        <w:spacing w:after="0" w:line="360" w:lineRule="auto"/>
        <w:jc w:val="center"/>
        <w:rPr>
          <w:rFonts w:ascii="Times New Roman" w:hAnsi="Times New Roman" w:cs="Times New Roman"/>
          <w:sz w:val="28"/>
          <w:szCs w:val="28"/>
        </w:rPr>
      </w:pPr>
    </w:p>
    <w:p w14:paraId="123A290E" w14:textId="77777777" w:rsidR="00A53F1D" w:rsidRPr="00820922" w:rsidRDefault="00A53F1D" w:rsidP="00820922" vyd:_id="vyd:000000000000jl">
      <w:pPr>
        <w:spacing w:after="0" w:line="360" w:lineRule="auto"/>
        <w:jc w:val="center"/>
        <w:rPr>
          <w:rFonts w:ascii="Times New Roman" w:hAnsi="Times New Roman" w:cs="Times New Roman"/>
          <w:sz w:val="28"/>
          <w:szCs w:val="28"/>
        </w:rPr>
      </w:pPr>
    </w:p>
    <w:p w14:paraId="7A7FDE8C" w14:textId="77777777" w:rsidR="00A53F1D" w:rsidRPr="00820922" w:rsidRDefault="00A53F1D" w:rsidP="00820922" vyd:_id="vyd:000000000000jk">
      <w:pPr>
        <w:spacing w:after="0" w:line="360" w:lineRule="auto"/>
        <w:jc w:val="center"/>
        <w:rPr>
          <w:rFonts w:ascii="Times New Roman" w:hAnsi="Times New Roman" w:cs="Times New Roman"/>
          <w:sz w:val="28"/>
          <w:szCs w:val="28"/>
        </w:rPr>
      </w:pPr>
    </w:p>
    <w:p w14:paraId="390BB387" w14:textId="77777777" w:rsidR="00A53F1D" w:rsidRPr="00820922" w:rsidRDefault="00A53F1D" w:rsidP="00820922" vyd:_id="vyd:000000000000jj">
      <w:pPr>
        <w:spacing w:after="0" w:line="360" w:lineRule="auto"/>
        <w:jc w:val="center"/>
        <w:rPr>
          <w:rFonts w:ascii="Times New Roman" w:hAnsi="Times New Roman" w:cs="Times New Roman"/>
          <w:sz w:val="28"/>
          <w:szCs w:val="28"/>
        </w:rPr>
      </w:pPr>
    </w:p>
    <w:p w14:paraId="558ACC6D" w14:textId="77777777" w:rsidR="00A53F1D" w:rsidRPr="00820922" w:rsidRDefault="00A53F1D" w:rsidP="00820922" vyd:_id="vyd:000000000000ji">
      <w:pPr>
        <w:spacing w:after="0" w:line="360" w:lineRule="auto"/>
        <w:jc w:val="center"/>
        <w:rPr>
          <w:rFonts w:ascii="Times New Roman" w:hAnsi="Times New Roman" w:cs="Times New Roman"/>
          <w:sz w:val="28"/>
          <w:szCs w:val="28"/>
        </w:rPr>
      </w:pPr>
    </w:p>
    <w:p w14:paraId="1FC0BF71" w14:textId="77777777" w:rsidR="00A53F1D" w:rsidRPr="00820922" w:rsidRDefault="00A53F1D" w:rsidP="00820922" vyd:_id="vyd:000000000000jh">
      <w:pPr>
        <w:spacing w:after="0" w:line="360" w:lineRule="auto"/>
        <w:jc w:val="center"/>
        <w:rPr>
          <w:rFonts w:ascii="Times New Roman" w:hAnsi="Times New Roman" w:cs="Times New Roman"/>
          <w:sz w:val="28"/>
          <w:szCs w:val="28"/>
        </w:rPr>
      </w:pPr>
    </w:p>
    <w:p w14:paraId="49822E35" w14:textId="01426464" w:rsidR="00A53F1D" w:rsidRPr="00820922" w:rsidRDefault="00A53F1D" w:rsidP="00820922" vyd:_id="vyd:000000000000j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vyd:_id="vyd:000000000000jg">Сценарий мастер-лекции</w:t>
      </w:r>
    </w:p>
    <w:p w14:paraId="5B176908" w14:textId="3BC321E6" w:rsidR="00242C08" w:rsidRPr="00820922" w:rsidRDefault="00820922" w:rsidP="00820922" vyd:_id="vyd:000000000000j6">
      <w:pPr>
        <w:spacing w:after="0" w:line="360" w:lineRule="auto"/>
        <w:jc w:val="center"/>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je">«</w:t>
      </w:r>
      <w:r>
        <w:rPr>
          <w:rFonts w:ascii="Times New Roman" w:hAnsi="Times New Roman" w:cs="Times New Roman"/>
          <w:sz w:val="28"/>
          <w:b w:val="1"/>
          <w:bCs w:val="1"/>
          <w:szCs w:val="28"/>
        </w:rPr>
        <w:t vyd:_id="vyd:000000000000jd">Святой праведный воин</w:t>
      </w:r>
      <w:r>
        <w:rPr>
          <w:rFonts w:ascii="Times New Roman" w:hAnsi="Times New Roman" w:cs="Times New Roman"/>
          <w:sz w:val="28"/>
          <w:b w:val="1"/>
          <w:bCs w:val="1"/>
          <w:szCs w:val="28"/>
        </w:rPr>
        <w:t vyd:_id="vyd:000000000000jc" xml:space="preserve"> — </w:t>
      </w:r>
      <w:r>
        <w:rPr>
          <w:rFonts w:ascii="Times New Roman" w:hAnsi="Times New Roman" w:cs="Times New Roman"/>
          <w:sz w:val="28"/>
          <w:b w:val="1"/>
          <w:bCs w:val="1"/>
          <w:szCs w:val="28"/>
        </w:rPr>
        <w:t vyd:_id="vyd:000000000000jb">а</w:t>
      </w:r>
      <w:r>
        <w:rPr>
          <w:rFonts w:ascii="Times New Roman" w:hAnsi="Times New Roman" w:cs="Times New Roman"/>
          <w:sz w:val="28"/>
          <w:b w:val="1"/>
          <w:bCs w:val="1"/>
          <w:szCs w:val="28"/>
        </w:rPr>
        <w:t vyd:_id="vyd:000000000000ja">дмирал</w:t>
      </w:r>
      <w:r>
        <w:rPr>
          <w:rFonts w:ascii="Times New Roman" w:hAnsi="Times New Roman" w:cs="Times New Roman"/>
          <w:sz w:val="28"/>
          <w:b w:val="1"/>
          <w:bCs w:val="1"/>
          <w:szCs w:val="28"/>
        </w:rPr>
        <w:t vyd:_id="vyd:000000000000j9" xml:space="preserve"> Фёдор </w:t>
      </w:r>
      <w:r>
        <w:rPr>
          <w:rFonts w:ascii="Times New Roman" w:hAnsi="Times New Roman" w:cs="Times New Roman"/>
          <w:sz w:val="28"/>
          <w:b w:val="1"/>
          <w:bCs w:val="1"/>
          <w:szCs w:val="28"/>
        </w:rPr>
        <w:t vyd:_id="vyd:000000000000j8">Ушаков</w:t>
      </w:r>
      <w:r>
        <w:rPr>
          <w:rFonts w:ascii="Times New Roman" w:hAnsi="Times New Roman" w:cs="Times New Roman"/>
          <w:sz w:val="28"/>
          <w:b w:val="1"/>
          <w:bCs w:val="1"/>
          <w:szCs w:val="28"/>
        </w:rPr>
        <w:t vyd:_id="vyd:000000000000j7">»</w:t>
      </w:r>
    </w:p>
    <w:p w14:paraId="4C33C6D2" w14:textId="5643F74F" w:rsidR="00A53F1D" w:rsidRDefault="00A53F1D" w:rsidP="00820922" vyd:_id="vyd:000000000000j5">
      <w:pPr>
        <w:spacing w:after="0" w:line="360" w:lineRule="auto"/>
        <w:jc w:val="center"/>
        <w:rPr>
          <w:rFonts w:ascii="Times New Roman" w:hAnsi="Times New Roman" w:cs="Times New Roman"/>
          <w:sz w:val="28"/>
          <w:szCs w:val="28"/>
        </w:rPr>
      </w:pPr>
    </w:p>
    <w:p w14:paraId="087378A8" w14:textId="50E8682C" w:rsidR="00820922" w:rsidRDefault="00820922" w:rsidP="00820922" vyd:_id="vyd:000000000000j4">
      <w:pPr>
        <w:spacing w:after="0" w:line="360" w:lineRule="auto"/>
        <w:jc w:val="center"/>
        <w:rPr>
          <w:rFonts w:ascii="Times New Roman" w:hAnsi="Times New Roman" w:cs="Times New Roman"/>
          <w:sz w:val="28"/>
          <w:szCs w:val="28"/>
        </w:rPr>
      </w:pPr>
    </w:p>
    <w:p w14:paraId="7EF14117" w14:textId="085AF8C9" w:rsidR="00820922" w:rsidRDefault="00820922" w:rsidP="00820922" vyd:_id="vyd:000000000000j3">
      <w:pPr>
        <w:spacing w:after="0" w:line="360" w:lineRule="auto"/>
        <w:jc w:val="center"/>
        <w:rPr>
          <w:rFonts w:ascii="Times New Roman" w:hAnsi="Times New Roman" w:cs="Times New Roman"/>
          <w:sz w:val="28"/>
          <w:szCs w:val="28"/>
        </w:rPr>
      </w:pPr>
    </w:p>
    <w:p w14:paraId="2506DA03" w14:textId="12E67843" w:rsidR="00820922" w:rsidRDefault="00820922" w:rsidP="00820922" vyd:_id="vyd:000000000000j2">
      <w:pPr>
        <w:spacing w:after="0" w:line="360" w:lineRule="auto"/>
        <w:jc w:val="center"/>
        <w:rPr>
          <w:rFonts w:ascii="Times New Roman" w:hAnsi="Times New Roman" w:cs="Times New Roman"/>
          <w:sz w:val="28"/>
          <w:szCs w:val="28"/>
        </w:rPr>
      </w:pPr>
    </w:p>
    <w:p w14:paraId="2EA06DA5" w14:textId="77777777" w:rsidR="00820922" w:rsidRPr="00820922" w:rsidRDefault="00820922" w:rsidP="00820922" vyd:_id="vyd:000000000000j1">
      <w:pPr>
        <w:spacing w:after="0" w:line="360" w:lineRule="auto"/>
        <w:jc w:val="center"/>
        <w:rPr>
          <w:rFonts w:ascii="Times New Roman" w:hAnsi="Times New Roman" w:cs="Times New Roman"/>
          <w:sz w:val="28"/>
          <w:szCs w:val="28"/>
        </w:rPr>
      </w:pPr>
    </w:p>
    <w:p w14:paraId="1D6858E8" w14:textId="77777777" w:rsidR="00820922" w:rsidRPr="00820922" w:rsidRDefault="00A53F1D" w:rsidP="00820922" vyd:_id="vyd:000000000000iz">
      <w:pPr>
        <w:spacing w:after="0" w:line="360" w:lineRule="auto"/>
        <w:jc w:val="end"/>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j0" xml:space="preserve">Автор: </w:t>
      </w:r>
    </w:p>
    <w:p w14:paraId="1354C8D0" w14:textId="4727826A" w:rsidR="00A53F1D" w:rsidRPr="00820922" w:rsidRDefault="00A53F1D" w:rsidP="00820922" vyd:_id="vyd:000000000000iw">
      <w:pPr>
        <w:spacing w:after="0" w:line="360" w:lineRule="auto"/>
        <w:jc w:val="end"/>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iy">Багдасарян Вардан Эрнестович</w:t>
      </w:r>
      <w:r>
        <w:rPr>
          <w:rFonts w:ascii="Times New Roman" w:hAnsi="Times New Roman" w:cs="Times New Roman"/>
          <w:sz w:val="28"/>
          <w:b w:val="1"/>
          <w:bCs w:val="1"/>
          <w:szCs w:val="28"/>
        </w:rPr>
        <w:t vyd:_id="vyd:000000000000ix">,</w:t>
      </w:r>
    </w:p>
    <w:p w14:paraId="572BE39D" w14:textId="36A89893" w:rsidR="00A53F1D" w:rsidRPr="00820922" w:rsidRDefault="00A53F1D" w:rsidP="00820922" vyd:_id="vyd:000000000000iu">
      <w:pPr>
        <w:spacing w:after="0" w:line="360" w:lineRule="auto"/>
        <w:jc w:val="end"/>
        <w:rPr>
          <w:rFonts w:ascii="Times New Roman" w:hAnsi="Times New Roman" w:cs="Times New Roman"/>
          <w:sz w:val="28"/>
          <w:szCs w:val="28"/>
        </w:rPr>
      </w:pPr>
      <w:r>
        <w:rPr>
          <w:rFonts w:ascii="Times New Roman" w:hAnsi="Times New Roman" w:cs="Times New Roman"/>
          <w:sz w:val="28"/>
          <w:szCs w:val="28"/>
        </w:rPr>
        <w:t vyd:_id="vyd:000000000000iv">доктор исторических наук, профессор</w:t>
      </w:r>
    </w:p>
    <w:p w14:paraId="13F36F91" w14:textId="7D0BBF80" w:rsidR="00A53F1D" w:rsidRPr="00820922" w:rsidRDefault="00A53F1D" w:rsidP="00820922" vyd:_id="vyd:000000000000it">
      <w:pPr>
        <w:spacing w:after="0" w:line="360" w:lineRule="auto"/>
        <w:jc w:val="end"/>
        <w:rPr>
          <w:rFonts w:ascii="Times New Roman" w:hAnsi="Times New Roman" w:cs="Times New Roman"/>
          <w:sz w:val="28"/>
          <w:szCs w:val="28"/>
        </w:rPr>
      </w:pPr>
    </w:p>
    <w:p w14:paraId="46BE89AF" w14:textId="16B4E5E7" w:rsidR="00A53F1D" w:rsidRPr="00820922" w:rsidRDefault="00A53F1D" w:rsidP="00820922" vyd:_id="vyd:000000000000is">
      <w:pPr>
        <w:spacing w:after="0" w:line="360" w:lineRule="auto"/>
        <w:jc w:val="end"/>
        <w:rPr>
          <w:rFonts w:ascii="Times New Roman" w:hAnsi="Times New Roman" w:cs="Times New Roman"/>
          <w:sz w:val="28"/>
          <w:szCs w:val="28"/>
        </w:rPr>
      </w:pPr>
    </w:p>
    <w:p w14:paraId="34E494E7" w14:textId="40312E6C" w:rsidR="00A53F1D" w:rsidRPr="00820922" w:rsidRDefault="00A53F1D" w:rsidP="00820922" vyd:_id="vyd:000000000000ir">
      <w:pPr>
        <w:spacing w:after="0" w:line="360" w:lineRule="auto"/>
        <w:jc w:val="center"/>
        <w:rPr>
          <w:rFonts w:ascii="Times New Roman" w:hAnsi="Times New Roman" w:cs="Times New Roman"/>
          <w:sz w:val="28"/>
          <w:b w:val="1"/>
          <w:bCs w:val="1"/>
          <w:szCs w:val="28"/>
        </w:rPr>
      </w:pPr>
    </w:p>
    <w:p w14:paraId="39CEAA2B" w14:textId="486311A8" w:rsidR="00A53F1D" w:rsidRPr="00820922" w:rsidRDefault="00A53F1D" w:rsidP="00820922" vyd:_id="vyd:000000000000iq">
      <w:pPr>
        <w:spacing w:after="0" w:line="360" w:lineRule="auto"/>
        <w:jc w:val="center"/>
        <w:rPr>
          <w:rFonts w:ascii="Times New Roman" w:hAnsi="Times New Roman" w:cs="Times New Roman"/>
          <w:sz w:val="28"/>
          <w:b w:val="1"/>
          <w:bCs w:val="1"/>
          <w:szCs w:val="28"/>
        </w:rPr>
      </w:pPr>
    </w:p>
    <w:p w14:paraId="1BA9324D" w14:textId="44FB6666" w:rsidR="00A53F1D" w:rsidRPr="00820922" w:rsidRDefault="00A53F1D" w:rsidP="00820922" vyd:_id="vyd:000000000000ip">
      <w:pPr>
        <w:spacing w:after="0" w:line="360" w:lineRule="auto"/>
        <w:jc w:val="center"/>
        <w:rPr>
          <w:rFonts w:ascii="Times New Roman" w:hAnsi="Times New Roman" w:cs="Times New Roman"/>
          <w:sz w:val="28"/>
          <w:b w:val="1"/>
          <w:bCs w:val="1"/>
          <w:szCs w:val="28"/>
        </w:rPr>
      </w:pPr>
    </w:p>
    <w:p w14:paraId="7B943A42" w14:textId="008BE2B4" w:rsidR="00A53F1D" w:rsidRPr="00820922" w:rsidRDefault="00A53F1D" w:rsidP="00820922" vyd:_id="vyd:000000000000io">
      <w:pPr>
        <w:spacing w:after="0" w:line="360" w:lineRule="auto"/>
        <w:jc w:val="center"/>
        <w:rPr>
          <w:rFonts w:ascii="Times New Roman" w:hAnsi="Times New Roman" w:cs="Times New Roman"/>
          <w:sz w:val="28"/>
          <w:b w:val="1"/>
          <w:bCs w:val="1"/>
          <w:szCs w:val="28"/>
        </w:rPr>
      </w:pPr>
    </w:p>
    <w:p w14:paraId="1184B616" w14:textId="2B4A214B" w:rsidR="00A53F1D" w:rsidRPr="00820922" w:rsidRDefault="00A53F1D" w:rsidP="00820922" vyd:_id="vyd:000000000000in">
      <w:pPr>
        <w:spacing w:after="0" w:line="360" w:lineRule="auto"/>
        <w:jc w:val="center"/>
        <w:rPr>
          <w:rFonts w:ascii="Times New Roman" w:hAnsi="Times New Roman" w:cs="Times New Roman"/>
          <w:sz w:val="28"/>
          <w:b w:val="1"/>
          <w:bCs w:val="1"/>
          <w:szCs w:val="28"/>
        </w:rPr>
      </w:pPr>
    </w:p>
    <w:p w14:paraId="55EBFB2C" w14:textId="590F9CAA" w:rsidR="00A53F1D" w:rsidRPr="00820922" w:rsidRDefault="00A53F1D" w:rsidP="00820922" vyd:_id="vyd:000000000000im">
      <w:pPr>
        <w:spacing w:after="0" w:line="360" w:lineRule="auto"/>
        <w:jc w:val="center"/>
        <w:rPr>
          <w:rFonts w:ascii="Times New Roman" w:hAnsi="Times New Roman" w:cs="Times New Roman"/>
          <w:sz w:val="28"/>
          <w:b w:val="1"/>
          <w:bCs w:val="1"/>
          <w:szCs w:val="28"/>
        </w:rPr>
      </w:pPr>
    </w:p>
    <w:p w14:paraId="46FA0777" w14:textId="3DDBA1BB" w:rsidR="00A53F1D" w:rsidRDefault="00A53F1D" w:rsidP="00820922" vyd:_id="vyd:000000000000il">
      <w:pPr>
        <w:spacing w:after="0" w:line="360" w:lineRule="auto"/>
        <w:jc w:val="center"/>
        <w:rPr>
          <w:rFonts w:ascii="Times New Roman" w:hAnsi="Times New Roman" w:cs="Times New Roman"/>
          <w:sz w:val="28"/>
          <w:b w:val="1"/>
          <w:bCs w:val="1"/>
          <w:szCs w:val="28"/>
        </w:rPr>
      </w:pPr>
    </w:p>
    <w:p w14:paraId="26ED9256" w14:textId="3FC493A0" w:rsidR="00820922" w:rsidRDefault="00820922" w:rsidP="00820922" vyd:_id="vyd:000000000000ik">
      <w:pPr>
        <w:spacing w:after="0" w:line="360" w:lineRule="auto"/>
        <w:jc w:val="center"/>
        <w:rPr>
          <w:rFonts w:ascii="Times New Roman" w:hAnsi="Times New Roman" w:cs="Times New Roman"/>
          <w:sz w:val="28"/>
          <w:b w:val="1"/>
        </w:rPr>
      </w:pPr>
    </w:p>
    <w:p w14:paraId="52176619" w14:textId="66B4B6F4" w:rsidR="00820922" w:rsidRPr="00943622" w:rsidRDefault="00820922" w:rsidP="00943622" vyd:_id="vyd:000000000000ig">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vyd:_id="vyd:000000000000ii">Москва, 2026 г.</w:t>
      </w:r>
      <w:r>
        <w:rPr>
          <w:rFonts w:ascii="Times New Roman" w:hAnsi="Times New Roman" w:cs="Times New Roman"/>
          <w:sz w:val="28"/>
          <w:szCs w:val="28"/>
        </w:rPr>
        <w:br w:type="page" vyd:_id="vyd:000000000000ih"/>
      </w:r>
    </w:p>
    <w:p w14:paraId="257C79BA" w14:textId="0C5E05FE" w:rsidR="00A53F1D" w:rsidRPr="00A53F1D" w:rsidRDefault="00A53F1D" w:rsidP="00820922" vyd:_id="vyd:000000000000i8">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b w:val="1"/>
          <w:bCs w:val="1"/>
          <w:szCs w:val="28"/>
        </w:rPr>
        <w:t vyd:_id="vyd:000000000000if">Цель:</w:t>
      </w:r>
      <w:r>
        <w:rPr>
          <w:rFonts w:ascii="Times New Roman" w:hAnsi="Times New Roman" w:eastAsia="Calibri" w:cs="Times New Roman"/>
          <w:sz w:val="28"/>
          <w:szCs w:val="28"/>
        </w:rPr>
        <w:t vyd:_id="vyd:000000000000ie" xml:space="preserve"> </w:t>
      </w:r>
      <w:r>
        <w:rPr>
          <w:rFonts w:ascii="Times New Roman" w:hAnsi="Times New Roman" w:eastAsia="Calibri" w:cs="Times New Roman"/>
          <w:sz w:val="28"/>
          <w:szCs w:val="28"/>
        </w:rPr>
        <w:t vyd:_id="vyd:000000000000id">с</w:t>
      </w:r>
      <w:r>
        <w:rPr>
          <w:rFonts w:ascii="Times New Roman" w:hAnsi="Times New Roman" w:eastAsia="Calibri" w:cs="Times New Roman"/>
          <w:sz w:val="28"/>
          <w:szCs w:val="28"/>
        </w:rPr>
        <w:t vyd:_id="vyd:000000000000ic" xml:space="preserve">формировать у </w:t>
      </w:r>
      <w:r>
        <w:rPr>
          <w:rFonts w:ascii="Times New Roman" w:hAnsi="Times New Roman" w:eastAsia="Calibri" w:cs="Times New Roman"/>
          <w:sz w:val="28"/>
          <w:szCs w:val="28"/>
        </w:rPr>
        <w:t vyd:_id="vyd:000000000000ib">слушателей</w:t>
      </w:r>
      <w:r>
        <w:rPr>
          <w:rFonts w:ascii="Times New Roman" w:hAnsi="Times New Roman" w:eastAsia="Calibri" w:cs="Times New Roman"/>
          <w:sz w:val="28"/>
          <w:szCs w:val="28"/>
        </w:rPr>
        <w:t vyd:_id="vyd:000000000000ia" xml:space="preserve"> целостное представление о жизни и служении Фёдора Фёдоровича Ушакова как о примере соединения воинского долга, патриотизма и христианской веры, побуждающее к размышлению о том, каким человеком стоит быть</w:t>
      </w:r>
      <w:r>
        <w:rPr>
          <w:rFonts w:ascii="Times New Roman" w:hAnsi="Times New Roman" w:eastAsia="Calibri" w:cs="Times New Roman"/>
          <w:sz w:val="28"/>
          <w:szCs w:val="28"/>
        </w:rPr>
        <w:t vyd:_id="vyd:000000000000i9">.</w:t>
      </w:r>
    </w:p>
    <w:p w14:paraId="33569AA1" w14:textId="77777777" w:rsidR="00A53F1D" w:rsidRPr="00A53F1D" w:rsidRDefault="00A53F1D" w:rsidP="00820922" vyd:_id="vyd:000000000000i5">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b w:val="1"/>
          <w:bCs w:val="1"/>
          <w:szCs w:val="28"/>
        </w:rPr>
        <w:t vyd:_id="vyd:000000000000i7">Задачи</w:t>
      </w:r>
      <w:r>
        <w:rPr>
          <w:rFonts w:ascii="Times New Roman" w:hAnsi="Times New Roman" w:eastAsia="Calibri" w:cs="Times New Roman"/>
          <w:sz w:val="28"/>
          <w:szCs w:val="28"/>
        </w:rPr>
        <w:t vyd:_id="vyd:000000000000i6">:</w:t>
      </w:r>
    </w:p>
    <w:p w14:paraId="70A9346F" w14:textId="77777777" w:rsidR="00A53F1D" w:rsidRPr="00A53F1D" w:rsidRDefault="00A53F1D" w:rsidP="00820922" vyd:_id="vyd:000000000000i3">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i4">1. Раскрыть основные вехи биографии Ушакова — от рождения в Тамбовской губернии до последних лет.</w:t>
      </w:r>
    </w:p>
    <w:p w14:paraId="264D8122" w14:textId="77777777" w:rsidR="00A53F1D" w:rsidRPr="00A53F1D" w:rsidRDefault="00A53F1D" w:rsidP="00820922" vyd:_id="vyd:000000000000i1">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i2">2. Показать его роль в развитии русского флота и главные победы.</w:t>
      </w:r>
    </w:p>
    <w:p w14:paraId="065FC41B" w14:textId="77777777" w:rsidR="00A53F1D" w:rsidRPr="00A53F1D" w:rsidRDefault="00A53F1D" w:rsidP="00820922" vyd:_id="vyd:000000000000hz">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i0" xml:space="preserve">3. Объяснить новаторство Ушакова в тактике морского боя и заботе о матросах. Дать представление об эпохе — русско-турецких войнах и Средиземноморском походе. </w:t>
      </w:r>
    </w:p>
    <w:p w14:paraId="22F2EF9D" w14:textId="77777777" w:rsidR="00A53F1D" w:rsidRPr="00A53F1D" w:rsidRDefault="00A53F1D" w:rsidP="00820922" vyd:_id="vyd:000000000000hx">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hy">4. На примере адмирала показать ценность преданности долгу, честности, милосердия к людям.</w:t>
      </w:r>
    </w:p>
    <w:p w14:paraId="5CDF2F87" w14:textId="1DD49A1C" w:rsidR="00A53F1D" w:rsidRPr="00765D49" w:rsidRDefault="00A53F1D" w:rsidP="00820922" vyd:_id="vyd:000000000000hu">
      <w:pPr>
        <w:spacing w:after="0" w:line="360" w:lineRule="auto"/>
        <w:ind w:firstLine="709"/>
        <w:jc w:val="both"/>
        <w:rPr>
          <w:rFonts w:ascii="Times New Roman" w:hAnsi="Times New Roman" w:eastAsia="Calibri" w:cs="Times New Roman"/>
          <w:sz w:val="28"/>
          <w:szCs w:val="28"/>
        </w:rPr>
      </w:pPr>
      <w:r>
        <w:rPr>
          <w:rFonts w:ascii="Times New Roman" w:hAnsi="Times New Roman" w:eastAsia="Calibri" w:cs="Times New Roman"/>
          <w:sz w:val="28"/>
          <w:szCs w:val="28"/>
        </w:rPr>
        <w:t vyd:_id="vyd:000000000000hw">5. В лице адмирала раскрыть гармонию веры и служения Отечеству</w:t>
      </w:r>
      <w:r>
        <w:rPr>
          <w:rFonts w:ascii="Times New Roman" w:hAnsi="Times New Roman" w:eastAsia="Calibri" w:cs="Times New Roman"/>
          <w:sz w:val="28"/>
          <w:szCs w:val="28"/>
        </w:rPr>
        <w:t vyd:_id="vyd:000000000000hv">.</w:t>
      </w:r>
    </w:p>
    <w:p w14:paraId="2BFEDD0B" w14:textId="3AEE4114" w:rsidR="00A53F1D" w:rsidRDefault="00A53F1D" w:rsidP="00820922" vyd:_id="vyd:000000000000hr">
      <w:pPr>
        <w:spacing w:after="0" w:line="360" w:lineRule="auto"/>
        <w:ind w:firstLine="709"/>
        <w:jc w:val="both"/>
        <w:rPr>
          <w:rFonts w:ascii="Times New Roman" w:hAnsi="Times New Roman" w:eastAsia="Calibri" w:cs="Times New Roman"/>
          <w:sz w:val="28"/>
          <w:color w:val="000000"/>
          <w:b w:val="1"/>
          <w:bCs w:val="1"/>
          <w:szCs w:val="28"/>
        </w:rPr>
      </w:pPr>
      <w:r>
        <w:rPr>
          <w:rFonts w:ascii="Times New Roman" w:hAnsi="Times New Roman" w:eastAsia="Calibri" w:cs="Times New Roman"/>
          <w:sz w:val="28"/>
          <w:szCs w:val="28"/>
        </w:rPr>
        <w:t vyd:_id="vyd:000000000000ht">6. Показать, что «святой» — это прежде всего человек, сделавший нравственный выбор</w:t>
      </w:r>
      <w:r>
        <w:rPr>
          <w:rFonts w:ascii="Times New Roman" w:hAnsi="Times New Roman" w:eastAsia="Calibri" w:cs="Times New Roman"/>
          <w:sz w:val="28"/>
          <w:color w:val="000000"/>
          <w:szCs w:val="28"/>
        </w:rPr>
        <w:t vyd:_id="vyd:000000000000hs">.</w:t>
      </w:r>
    </w:p>
    <w:p w14:paraId="6E06D801" w14:textId="0966134B" w:rsidR="00A53F1D" w:rsidRPr="00A53F1D" w:rsidRDefault="00A53F1D" w:rsidP="00820922" vyd:_id="vyd:000000000000hp">
      <w:pPr>
        <w:spacing w:after="0" w:line="360" w:lineRule="auto"/>
        <w:ind w:firstLine="709"/>
        <w:jc w:val="both"/>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hq" xml:space="preserve">Формируемые ценности: </w:t>
      </w:r>
    </w:p>
    <w:p w14:paraId="179988EA" w14:textId="77777777" w:rsidR="00A53F1D" w:rsidRPr="00A53F1D" w:rsidRDefault="00A53F1D" w:rsidP="00820922" vyd:_id="vyd:000000000000hm">
      <w:pPr>
        <w:numPr>
          <w:ilvl w:val="0"/>
          <w:numId w:val="2"/>
        </w:numPr>
        <w:spacing w:after="0" w:line="360" w:lineRule="auto"/>
        <w:ind w:start="0" w:firstLine="709"/>
        <w:contextualSpacing w:val="1"/>
        <w:jc w:val="both"/>
        <w:rPr>
          <w:rFonts w:ascii="Times New Roman" w:hAnsi="Times New Roman" w:eastAsia="Times New Roman" w:cs="Times New Roman"/>
          <w:sz w:val="28"/>
          <w:color w:val="000000"/>
          <w:i w:val="1"/>
          <w:lang w:val="en-US"/>
          <w:iCs w:val="1"/>
          <w:szCs w:val="28"/>
        </w:rPr>
      </w:pPr>
      <w:r>
        <w:rPr>
          <w:rFonts w:ascii="Times New Roman" w:hAnsi="Times New Roman" w:eastAsia="Times New Roman" w:cs="Times New Roman"/>
          <w:sz w:val="28"/>
          <w:szCs w:val="28"/>
        </w:rPr>
        <w:t vyd:_id="vyd:000000000000ho">патриотизм</w:t>
      </w:r>
      <w:r>
        <w:rPr>
          <w:rFonts w:ascii="Times New Roman" w:hAnsi="Times New Roman" w:eastAsia="Times New Roman" w:cs="Times New Roman"/>
          <w:sz w:val="28"/>
          <w:lang w:val="en-US"/>
          <w:szCs w:val="28"/>
        </w:rPr>
        <w:t vyd:_id="vyd:000000000000hn">;</w:t>
      </w:r>
    </w:p>
    <w:p w14:paraId="782637DF" w14:textId="77777777" w:rsidR="00A53F1D" w:rsidRPr="00A53F1D" w:rsidRDefault="00A53F1D" w:rsidP="00820922" vyd:_id="vyd:000000000000hj">
      <w:pPr>
        <w:numPr>
          <w:ilvl w:val="0"/>
          <w:numId w:val="2"/>
        </w:numPr>
        <w:spacing w:after="0" w:line="360" w:lineRule="auto"/>
        <w:ind w:start="0" w:firstLine="709"/>
        <w:contextualSpacing w:val="1"/>
        <w:jc w:val="both"/>
        <w:rPr>
          <w:rFonts w:ascii="Times New Roman" w:hAnsi="Times New Roman" w:eastAsia="Times New Roman" w:cs="Times New Roman"/>
          <w:sz w:val="28"/>
          <w:color w:val="000000"/>
          <w:i w:val="1"/>
          <w:lang w:val="en-US"/>
          <w:iCs w:val="1"/>
          <w:szCs w:val="28"/>
        </w:rPr>
      </w:pPr>
      <w:r>
        <w:rPr>
          <w:rFonts w:ascii="Times New Roman" w:hAnsi="Times New Roman" w:eastAsia="Times New Roman" w:cs="Times New Roman"/>
          <w:sz w:val="28"/>
          <w:szCs w:val="28"/>
        </w:rPr>
        <w:t vyd:_id="vyd:000000000000hl">созидательный труд</w:t>
      </w:r>
      <w:r>
        <w:rPr>
          <w:rFonts w:ascii="Times New Roman" w:hAnsi="Times New Roman" w:eastAsia="Times New Roman" w:cs="Times New Roman"/>
          <w:sz w:val="28"/>
          <w:lang w:val="en-US"/>
          <w:szCs w:val="28"/>
        </w:rPr>
        <w:t vyd:_id="vyd:000000000000hk">;</w:t>
      </w:r>
    </w:p>
    <w:p w14:paraId="6D3A4F0F" w14:textId="77777777" w:rsidR="00A53F1D" w:rsidRPr="00A53F1D" w:rsidRDefault="00A53F1D" w:rsidP="00820922" vyd:_id="vyd:000000000000hh">
      <w:pPr>
        <w:numPr>
          <w:ilvl w:val="0"/>
          <w:numId w:val="2"/>
        </w:numPr>
        <w:spacing w:after="0" w:line="360" w:lineRule="auto"/>
        <w:ind w:start="0" w:firstLine="709"/>
        <w:contextualSpacing w:val="1"/>
        <w:jc w:val="both"/>
        <w:rPr>
          <w:rFonts w:ascii="Times New Roman" w:hAnsi="Times New Roman" w:eastAsia="Times New Roman" w:cs="Times New Roman"/>
          <w:sz w:val="28"/>
          <w:color w:val="000000"/>
          <w:i w:val="1"/>
          <w:iCs w:val="1"/>
          <w:szCs w:val="28"/>
        </w:rPr>
      </w:pPr>
      <w:r>
        <w:rPr>
          <w:rFonts w:ascii="Times New Roman" w:hAnsi="Times New Roman" w:eastAsia="Times New Roman" w:cs="Times New Roman"/>
          <w:sz w:val="28"/>
          <w:szCs w:val="28"/>
        </w:rPr>
        <w:t vyd:_id="vyd:000000000000hi">служение Отечеству и ответственность за его судьбу.</w:t>
      </w:r>
    </w:p>
    <w:p w14:paraId="70F7E5C3" w14:textId="3CE2B832" w:rsidR="00A53F1D" w:rsidRPr="00A53F1D" w:rsidRDefault="00A53F1D" w:rsidP="00820922" vyd:_id="vyd:000000000000hd">
      <w:pPr>
        <w:spacing w:after="0" w:line="360" w:lineRule="auto"/>
        <w:ind w:firstLine="709"/>
        <w:jc w:val="both"/>
        <w:textAlignment w:val="baseline"/>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hg" xml:space="preserve">Смысловые направления: </w:t>
      </w:r>
      <w:r>
        <w:rPr>
          <w:rFonts w:ascii="Times New Roman" w:hAnsi="Times New Roman" w:eastAsia="Times New Roman" w:cs="Times New Roman"/>
          <w:sz w:val="28"/>
          <w:color w:val="000000"/>
          <w:szCs w:val="28"/>
        </w:rPr>
        <w:t vyd:_id="vyd:000000000000hf">и</w:t>
      </w:r>
      <w:r>
        <w:rPr>
          <w:rFonts w:ascii="Times New Roman" w:hAnsi="Times New Roman" w:eastAsia="Times New Roman" w:cs="Times New Roman"/>
          <w:sz w:val="28"/>
          <w:color w:val="000000"/>
          <w:szCs w:val="28"/>
        </w:rPr>
        <w:t vyd:_id="vyd:000000000000he">сторическое просвещение.</w:t>
      </w:r>
    </w:p>
    <w:p w14:paraId="713658A8" w14:textId="77777777" w:rsidR="00A53F1D" w:rsidRPr="00A53F1D" w:rsidRDefault="00A53F1D" w:rsidP="00820922" vyd:_id="vyd:000000000000ha">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b w:val="1"/>
          <w:bCs w:val="1"/>
          <w:szCs w:val="28"/>
        </w:rPr>
        <w:t vyd:_id="vyd:000000000000hc" xml:space="preserve">Продолжительность: </w:t>
      </w:r>
      <w:r>
        <w:rPr>
          <w:rFonts w:ascii="Times New Roman" w:hAnsi="Times New Roman" w:eastAsia="Times New Roman" w:cs="Times New Roman"/>
          <w:sz w:val="28"/>
          <w:color w:val="000000"/>
          <w:szCs w:val="28"/>
        </w:rPr>
        <w:t vyd:_id="vyd:000000000000hb" xml:space="preserve">45 минут. </w:t>
      </w:r>
    </w:p>
    <w:p w14:paraId="4CF417BF" w14:textId="63E72368" w:rsidR="00A53F1D" w:rsidRPr="00A53F1D" w:rsidRDefault="00A53F1D" w:rsidP="00820922" vyd:_id="vyd:000000000000h5">
      <w:pPr>
        <w:spacing w:after="0" w:line="360" w:lineRule="auto"/>
        <w:ind w:firstLine="709"/>
        <w:jc w:val="both"/>
        <w:rPr>
          <w:rFonts w:ascii="Times New Roman" w:hAnsi="Times New Roman" w:eastAsia="Times New Roman" w:cs="Times New Roman"/>
          <w:sz w:val="28"/>
          <w:color w:val="000000"/>
          <w:u w:val="single"/>
          <w:szCs w:val="28"/>
        </w:rPr>
      </w:pPr>
      <w:r>
        <w:rPr>
          <w:rFonts w:ascii="Times New Roman" w:hAnsi="Times New Roman" w:eastAsia="Times New Roman" w:cs="Times New Roman"/>
          <w:sz w:val="28"/>
          <w:color w:val="000000"/>
          <w:b w:val="1"/>
          <w:bCs w:val="1"/>
          <w:szCs w:val="28"/>
        </w:rPr>
        <w:t vyd:_id="vyd:000000000000h9">Целевая аудитория:</w:t>
      </w:r>
      <w:r>
        <w:rPr>
          <w:rFonts w:ascii="Times New Roman" w:hAnsi="Times New Roman" w:eastAsia="Times New Roman" w:cs="Times New Roman"/>
          <w:sz w:val="28"/>
          <w:color w:val="000000"/>
          <w:szCs w:val="28"/>
        </w:rPr>
        <w:t vyd:_id="vyd:000000000000h8" xml:space="preserve"> </w:t>
      </w:r>
      <w:r>
        <w:rPr>
          <w:rFonts w:ascii="Times New Roman" w:hAnsi="Times New Roman" w:eastAsia="Times New Roman" w:cs="Times New Roman"/>
          <w:sz w:val="28"/>
          <w:color w:val="000000"/>
          <w:szCs w:val="28"/>
        </w:rPr>
        <w:t vyd:_id="vyd:000000000000h7">школьники 5–9 классов, школьники 10–11 классов</w:t>
      </w:r>
      <w:r>
        <w:rPr>
          <w:rFonts w:ascii="Times New Roman" w:hAnsi="Times New Roman" w:eastAsia="Times New Roman" w:cs="Times New Roman"/>
          <w:sz w:val="28"/>
          <w:color w:val="000000"/>
          <w:szCs w:val="28"/>
        </w:rPr>
        <w:t vyd:_id="vyd:000000000000h6">.</w:t>
      </w:r>
    </w:p>
    <w:p w14:paraId="4B3FD7D2" w14:textId="42E89A45" w:rsidR="00A53F1D" w:rsidRPr="00A53F1D" w:rsidRDefault="00A53F1D" w:rsidP="00820922" vyd:_id="vyd:000000000000h2">
      <w:pPr>
        <w:spacing w:after="0" w:line="360" w:lineRule="auto"/>
        <w:ind w:firstLine="709"/>
        <w:jc w:val="both"/>
        <w:rPr>
          <w:rFonts w:ascii="Times New Roman" w:hAnsi="Times New Roman" w:eastAsia="Times New Roman" w:cs="Times New Roman"/>
          <w:sz w:val="28"/>
          <w:color w:val="000000"/>
          <w:b w:val="1"/>
          <w:bCs w:val="1"/>
          <w:szCs w:val="28"/>
        </w:rPr>
      </w:pPr>
      <w:r>
        <w:rPr>
          <w:rFonts w:ascii="Times New Roman" w:hAnsi="Times New Roman" w:eastAsia="Times New Roman" w:cs="Times New Roman"/>
          <w:sz w:val="28"/>
          <w:color w:val="000000"/>
          <w:b w:val="1"/>
          <w:bCs w:val="1"/>
          <w:szCs w:val="28"/>
        </w:rPr>
        <w:t vyd:_id="vyd:000000000000h4">Возрастное ограничение:</w:t>
      </w:r>
      <w:r>
        <w:rPr>
          <w:rFonts w:ascii="Times New Roman" w:hAnsi="Times New Roman" w:eastAsia="Times New Roman" w:cs="Times New Roman"/>
          <w:sz w:val="28"/>
          <w:color w:val="000000"/>
          <w:szCs w:val="28"/>
        </w:rPr>
        <w:t vyd:_id="vyd:000000000000h3" xml:space="preserve"> 6+</w:t>
      </w:r>
    </w:p>
    <w:p w14:paraId="6B478088" w14:textId="77777777" w:rsidR="00A53F1D" w:rsidRPr="00A53F1D" w:rsidRDefault="00A53F1D" w:rsidP="00820922" vyd:_id="vyd:000000000000gz">
      <w:pPr>
        <w:spacing w:after="0" w:line="36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color w:val="000000"/>
          <w:b w:val="1"/>
          <w:bCs w:val="1"/>
          <w:szCs w:val="28"/>
        </w:rPr>
        <w:t vyd:_id="vyd:000000000000h1" xml:space="preserve">Тип методического материала: </w:t>
      </w:r>
      <w:r>
        <w:rPr>
          <w:rFonts w:ascii="Times New Roman" w:hAnsi="Times New Roman" w:eastAsia="Times New Roman" w:cs="Times New Roman"/>
          <w:sz w:val="28"/>
          <w:color w:val="000000"/>
          <w:szCs w:val="28"/>
        </w:rPr>
        <w:t vyd:_id="vyd:000000000000h0">лекция.</w:t>
      </w:r>
    </w:p>
    <w:p w14:paraId="0B202CD7" w14:textId="311ADB2A" w:rsidR="00A53F1D" w:rsidRDefault="00A53F1D" w:rsidP="00820922" vyd:_id="vyd:000000000000gw">
      <w:pPr>
        <w:spacing w:after="0" w:line="360" w:lineRule="auto"/>
        <w:ind w:firstLine="709"/>
        <w:rPr>
          <w:rFonts w:ascii="Times New Roman" w:hAnsi="Times New Roman" w:cs="Times New Roman"/>
          <w:sz w:val="32"/>
          <w:b w:val="1"/>
          <w:bCs w:val="1"/>
          <w:szCs w:val="32"/>
        </w:rPr>
      </w:pPr>
      <w:r>
        <w:rPr>
          <w:rFonts w:ascii="Times New Roman" w:hAnsi="Times New Roman" w:eastAsia="Times New Roman" w:cs="Times New Roman"/>
          <w:sz w:val="28"/>
          <w:color w:val="000000"/>
          <w:b w:val="1"/>
          <w:bCs w:val="1"/>
          <w:szCs w:val="28"/>
        </w:rPr>
        <w:t vyd:_id="vyd:000000000000gy" xml:space="preserve">Комплект материалов: </w:t>
      </w:r>
      <w:r>
        <w:rPr>
          <w:rFonts w:ascii="Times New Roman" w:hAnsi="Times New Roman" w:eastAsia="Times New Roman" w:cs="Times New Roman"/>
          <w:sz w:val="28"/>
          <w:color w:val="000000"/>
          <w:szCs w:val="28"/>
        </w:rPr>
        <w:t vyd:_id="vyd:000000000000gx">сценарий, презентация.</w:t>
      </w:r>
    </w:p>
    <w:p w14:paraId="76938B1B" w14:textId="2233855E" w:rsidR="00A53F1D" w:rsidRDefault="00A53F1D" w:rsidP="00820922" vyd:_id="vyd:000000000000gv">
      <w:pPr>
        <w:spacing w:after="0" w:line="360" w:lineRule="auto"/>
        <w:ind w:firstLine="709"/>
        <w:jc w:val="center"/>
        <w:rPr>
          <w:rFonts w:ascii="Times New Roman" w:hAnsi="Times New Roman" w:cs="Times New Roman"/>
          <w:sz w:val="32"/>
          <w:b w:val="1"/>
          <w:bCs w:val="1"/>
          <w:szCs w:val="32"/>
        </w:rPr>
      </w:pPr>
    </w:p>
    <w:p w14:paraId="2D902005" w14:textId="0D29347D" w:rsidR="00A53F1D" w:rsidRDefault="00A53F1D" w:rsidP="00820922" vyd:_id="vyd:000000000000gu">
      <w:pPr>
        <w:spacing w:after="0" w:line="360" w:lineRule="auto"/>
        <w:ind w:firstLine="709"/>
        <w:jc w:val="center"/>
        <w:rPr>
          <w:rFonts w:ascii="Times New Roman" w:hAnsi="Times New Roman" w:cs="Times New Roman"/>
          <w:sz w:val="32"/>
          <w:b w:val="1"/>
          <w:bCs w:val="1"/>
          <w:szCs w:val="32"/>
        </w:rPr>
      </w:pPr>
    </w:p>
    <w:p w14:paraId="00CF5CA1" w14:textId="2E214F53" w:rsidR="00A53F1D" w:rsidRDefault="00A53F1D" w:rsidP="00820922" vyd:_id="vyd:000000000000gt">
      <w:pPr>
        <w:spacing w:after="0" w:line="360" w:lineRule="auto"/>
        <w:ind w:firstLine="709"/>
        <w:jc w:val="center"/>
        <w:rPr>
          <w:rFonts w:ascii="Times New Roman" w:hAnsi="Times New Roman" w:cs="Times New Roman"/>
          <w:sz w:val="32"/>
          <w:b w:val="1"/>
          <w:bCs w:val="1"/>
          <w:szCs w:val="32"/>
        </w:rPr>
      </w:pPr>
    </w:p>
    <w:p w14:paraId="644C397E" w14:textId="4FE2E57E" w:rsidR="00E66EA0" w:rsidRDefault="00E91EE1" w:rsidP="00820922" vyd:_id="vyd:000000000000gq">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gs" xml:space="preserve">Слайд 1. </w:t>
      </w:r>
      <w:r>
        <w:rPr>
          <w:rFonts w:ascii="Times New Roman" w:hAnsi="Times New Roman" w:cs="Times New Roman"/>
          <w:sz w:val="28"/>
          <w:b w:val="1"/>
          <w:bCs w:val="1"/>
          <w:szCs w:val="28"/>
        </w:rPr>
        <w:t vyd:_id="vyd:000000000000gr">Титульный</w:t>
      </w:r>
    </w:p>
    <w:p w14:paraId="4E8AF887" w14:textId="37A65756" w:rsidR="00E66EA0" w:rsidRPr="00E66EA0" w:rsidRDefault="00E66EA0" w:rsidP="00820922" vyd:_id="vyd:000000000000g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gp">Добрый день!</w:t>
      </w:r>
    </w:p>
    <w:p w14:paraId="6D7B08BB" w14:textId="77777777" w:rsidR="000E57C3" w:rsidRDefault="000E57C3" w:rsidP="00BC4BF7" vyd:_id="vyd:000000000000gn">
      <w:pPr>
        <w:spacing w:after="0" w:line="360" w:lineRule="auto"/>
        <w:jc w:val="both"/>
        <w:rPr>
          <w:rFonts w:ascii="Times New Roman" w:hAnsi="Times New Roman" w:cs="Times New Roman"/>
          <w:sz w:val="28"/>
          <w:b w:val="1"/>
          <w:bCs w:val="1"/>
          <w:szCs w:val="28"/>
        </w:rPr>
      </w:pPr>
    </w:p>
    <w:p w14:paraId="2B788FE4" w14:textId="2CEF46A8" w:rsidR="00E66EA0" w:rsidRDefault="00E91EE1" w:rsidP="00820922" vyd:_id="vyd:000000000000gi">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gm" xml:space="preserve">Слайд </w:t>
      </w:r>
      <w:r>
        <w:rPr>
          <w:rFonts w:ascii="Times New Roman" w:hAnsi="Times New Roman" w:cs="Times New Roman"/>
          <w:sz w:val="28"/>
          <w:b w:val="1"/>
          <w:bCs w:val="1"/>
          <w:szCs w:val="28"/>
        </w:rPr>
        <w:t vyd:_id="vyd:000000000000gl">2</w:t>
      </w:r>
      <w:r>
        <w:rPr>
          <w:rFonts w:ascii="Times New Roman" w:hAnsi="Times New Roman" w:cs="Times New Roman"/>
          <w:sz w:val="28"/>
          <w:b w:val="1"/>
          <w:bCs w:val="1"/>
          <w:szCs w:val="28"/>
        </w:rPr>
        <w:t vyd:_id="vyd:000000000000gk" xml:space="preserve">. </w:t>
      </w:r>
      <w:r>
        <w:rPr>
          <w:rFonts w:ascii="Times New Roman" w:hAnsi="Times New Roman" w:cs="Times New Roman"/>
          <w:sz w:val="28"/>
          <w:b w:val="1"/>
          <w:bCs w:val="1"/>
          <w:szCs w:val="28"/>
        </w:rPr>
        <w:t vyd:_id="vyd:000000000000gj">Безопасность</w:t>
      </w:r>
    </w:p>
    <w:p w14:paraId="30527A9F" w14:textId="77777777" w:rsidR="00E66EA0" w:rsidRPr="00FA2EA0" w:rsidRDefault="00E66EA0" w:rsidP="00E66EA0" vyd:_id="vyd:000000000000g6">
      <w:pPr>
        <w:pStyle w:val="af"/>
        <w:spacing w:before="0" w:beforeAutospacing="0" w:after="0" w:afterAutospacing="0" w:line="360" w:lineRule="auto"/>
        <w:ind w:firstLine="708"/>
        <w:jc w:val="both"/>
        <w:rPr>
          <w:sz w:val="28"/>
          <w:szCs w:val="28"/>
        </w:rPr>
      </w:pPr>
      <w:r>
        <w:rPr>
          <w:sz w:val="28"/>
          <w:szCs w:val="28"/>
        </w:rPr>
        <w:t vyd:_id="vyd:000000000000gh">Почему</w:t>
      </w:r>
      <w:r>
        <w:rPr>
          <w:sz w:val="28"/>
          <w:szCs w:val="28"/>
        </w:rPr>
        <w:t vyd:_id="vyd:000000000000gg" xml:space="preserve"> </w:t>
      </w:r>
      <w:r>
        <w:rPr>
          <w:sz w:val="28"/>
          <w:szCs w:val="28"/>
        </w:rPr>
        <w:t vyd:_id="vyd:000000000000gf">так</w:t>
      </w:r>
      <w:r>
        <w:rPr>
          <w:sz w:val="28"/>
          <w:szCs w:val="28"/>
        </w:rPr>
        <w:t vyd:_id="vyd:000000000000ge" xml:space="preserve"> </w:t>
      </w:r>
      <w:r>
        <w:rPr>
          <w:sz w:val="28"/>
          <w:szCs w:val="28"/>
        </w:rPr>
        <w:t vyd:_id="vyd:000000000000gd">важно</w:t>
      </w:r>
      <w:r>
        <w:rPr>
          <w:sz w:val="28"/>
          <w:szCs w:val="28"/>
        </w:rPr>
        <w:t vyd:_id="vyd:000000000000gc" xml:space="preserve"> </w:t>
      </w:r>
      <w:r>
        <w:rPr>
          <w:sz w:val="28"/>
          <w:szCs w:val="28"/>
        </w:rPr>
        <w:t vyd:_id="vyd:000000000000gb">говорить</w:t>
      </w:r>
      <w:r>
        <w:rPr>
          <w:sz w:val="28"/>
          <w:szCs w:val="28"/>
        </w:rPr>
        <w:t vyd:_id="vyd:000000000000ga" xml:space="preserve"> </w:t>
      </w:r>
      <w:r>
        <w:rPr>
          <w:sz w:val="28"/>
          <w:szCs w:val="28"/>
        </w:rPr>
        <w:t vyd:_id="vyd:000000000000g9">о</w:t>
      </w:r>
      <w:r>
        <w:rPr>
          <w:sz w:val="28"/>
          <w:szCs w:val="28"/>
        </w:rPr>
        <w:t vyd:_id="vyd:000000000000g8" xml:space="preserve"> </w:t>
      </w:r>
      <w:r>
        <w:rPr>
          <w:sz w:val="28"/>
          <w:szCs w:val="28"/>
        </w:rPr>
        <w:t vyd:_id="vyd:000000000000g7">безопасности?</w:t>
      </w:r>
    </w:p>
    <w:p w14:paraId="6736FD20" w14:textId="6F520842" w:rsidR="00E66EA0" w:rsidRDefault="00E66EA0" w:rsidP="00E66EA0" vyd:_id="vyd:000000000000g2">
      <w:pPr>
        <w:pStyle w:val="af"/>
        <w:spacing w:before="0" w:beforeAutospacing="0" w:after="0" w:afterAutospacing="0" w:line="360" w:lineRule="auto"/>
        <w:ind w:firstLine="708"/>
        <w:jc w:val="both"/>
        <w:rPr>
          <w:sz w:val="28"/>
          <w:szCs w:val="28"/>
        </w:rPr>
      </w:pPr>
      <w:r>
        <w:rPr>
          <w:sz w:val="28"/>
          <w:szCs w:val="28"/>
        </w:rPr>
        <w:t vyd:_id="vyd:000000000000g5" xml:space="preserve">Несмотря на то, что тема нашей сегодняшней встречи </w:t>
      </w:r>
      <w:r>
        <w:rPr>
          <w:sz w:val="28"/>
          <w:szCs w:val="28"/>
        </w:rPr>
        <w:t vyd:_id="vyd:000000000000g4">посвящена жизни святого праведного воина — адмирала Фёдора Ушакова</w:t>
      </w:r>
      <w:r>
        <w:rPr>
          <w:sz w:val="28"/>
          <w:szCs w:val="28"/>
        </w:rPr>
        <w:t vyd:_id="vyd:000000000000g3">, прежде чем мы перейдём к основной части, хочу обратить ваше внимание на вопрос, который касается каждого из нас, независимо от возраста и профессии.</w:t>
      </w:r>
    </w:p>
    <w:p w14:paraId="4399ACE3" w14:textId="77777777" w:rsidR="00E66EA0" w:rsidRDefault="00E66EA0" w:rsidP="00E66EA0" vyd:_id="vyd:000000000000fy">
      <w:pPr>
        <w:pStyle w:val="af"/>
        <w:spacing w:before="0" w:beforeAutospacing="0" w:after="0" w:afterAutospacing="0" w:line="360" w:lineRule="auto"/>
        <w:ind w:firstLine="708"/>
        <w:jc w:val="both"/>
        <w:rPr>
          <w:sz w:val="28"/>
          <w:szCs w:val="28"/>
        </w:rPr>
      </w:pPr>
      <w:r>
        <w:rPr>
          <w:sz w:val="28"/>
          <w:szCs w:val="28"/>
        </w:rPr>
        <w:t vyd:_id="vyd:000000000000g1" xml:space="preserve">Сегодня телефонное и интернет-мошенничество остаётся одной из самых серьёзных угроз в цифровой среде. По данным МВД России, за 2025 год </w:t>
      </w:r>
      <w:r>
        <w:rPr>
          <w:sz w:val="28"/>
          <w:color w:val="111111"/>
          <w:shd w:val="clear" w:color="auto" w:fill="FFFFFF"/>
          <w:szCs w:val="28"/>
        </w:rPr>
        <w:t vyd:_id="vyd:000000000000g0" xml:space="preserve">зафиксировано 663 тыс. преступлений, </w:t>
      </w:r>
      <w:r>
        <w:rPr>
          <w:sz w:val="28"/>
          <w:szCs w:val="28"/>
        </w:rPr>
        <w:t vyd:_id="vyd:000000000000fz">совершённых с использованием информационно-телекоммуникационных технологий, а ущерб гражданам исчисляется десятками миллиардов рублей.</w:t>
      </w:r>
    </w:p>
    <w:p w14:paraId="798A4865" w14:textId="77777777" w:rsidR="00E66EA0" w:rsidRDefault="00E66EA0" w:rsidP="00E66EA0" vyd:_id="vyd:000000000000fw">
      <w:pPr>
        <w:pStyle w:val="af"/>
        <w:spacing w:before="0" w:beforeAutospacing="0" w:after="0" w:afterAutospacing="0" w:line="360" w:lineRule="auto"/>
        <w:ind w:firstLine="708"/>
        <w:jc w:val="both"/>
        <w:rPr>
          <w:sz w:val="28"/>
          <w:szCs w:val="28"/>
        </w:rPr>
      </w:pPr>
      <w:r>
        <w:rPr>
          <w:sz w:val="28"/>
          <w:szCs w:val="28"/>
        </w:rPr>
        <w:t vyd:_id="vyd:000000000000fx">При этом злоумышленники всё чаще пытаются не только похитить деньги или персональные данные, но и вовлечь людей в противоправные действия, последствия которых могут обернуться административной или уголовной ответственностью.</w:t>
      </w:r>
    </w:p>
    <w:p w14:paraId="490832EB" w14:textId="77777777" w:rsidR="00E66EA0" w:rsidRDefault="00E66EA0" w:rsidP="00E66EA0" vyd:_id="vyd:000000000000fu">
      <w:pPr>
        <w:pStyle w:val="af"/>
        <w:spacing w:before="0" w:beforeAutospacing="0" w:after="0" w:afterAutospacing="0" w:line="360" w:lineRule="auto"/>
        <w:ind w:firstLine="708"/>
        <w:jc w:val="both"/>
        <w:rPr>
          <w:sz w:val="28"/>
          <w:szCs w:val="28"/>
        </w:rPr>
      </w:pPr>
      <w:r>
        <w:rPr>
          <w:sz w:val="28"/>
          <w:szCs w:val="28"/>
        </w:rPr>
        <w:t vyd:_id="vyd:000000000000fv">Именно поэтому вопросам противодействия мошенничеству сегодня уделяется особое внимание. Предлагаю посмотреть небольшой видеоролик, основанный на реальных историях людей, столкнувшихся с подобными ситуациями.</w:t>
      </w:r>
    </w:p>
    <w:p w14:paraId="5A962E52" w14:textId="77777777" w:rsidR="00E66EA0" w:rsidRDefault="00E66EA0" w:rsidP="00E66EA0" vyd:_id="vyd:000000000000fs">
      <w:pPr>
        <w:pStyle w:val="af"/>
        <w:spacing w:before="0" w:beforeAutospacing="0" w:after="0" w:afterAutospacing="0" w:line="360" w:lineRule="auto"/>
        <w:ind w:firstLine="708"/>
        <w:jc w:val="both"/>
        <w:rPr>
          <w:sz w:val="28"/>
          <w:szCs w:val="28"/>
        </w:rPr>
      </w:pPr>
      <w:r>
        <w:rPr>
          <w:sz w:val="28"/>
          <w:i w:val="1"/>
          <w:iCs w:val="1"/>
          <w:szCs w:val="28"/>
        </w:rPr>
        <w:t vyd:_id="vyd:000000000000ft">Демонстрируется видеоролик.</w:t>
      </w:r>
    </w:p>
    <w:p w14:paraId="4E7BEE88" w14:textId="77777777" w:rsidR="00E66EA0" w:rsidRDefault="00E66EA0" w:rsidP="00E66EA0" vyd:_id="vyd:000000000000fq">
      <w:pPr>
        <w:pStyle w:val="af"/>
        <w:spacing w:before="0" w:beforeAutospacing="0" w:after="0" w:afterAutospacing="0" w:line="360" w:lineRule="auto"/>
        <w:ind w:firstLine="708"/>
        <w:jc w:val="both"/>
        <w:rPr>
          <w:sz w:val="28"/>
          <w:szCs w:val="28"/>
        </w:rPr>
      </w:pPr>
      <w:r>
        <w:rPr>
          <w:sz w:val="28"/>
          <w:szCs w:val="28"/>
        </w:rPr>
        <w:t vyd:_id="vyd:000000000000fr">Вы только что увидели реальные истории людей, которые столкнулись с мошенниками и интернет-вербовщиками. Все они были уверены, что с ними такого не случится... Многие из них считали, что выполняют обычную просьбу, помогают кому-то решить проблему или соглашаются на безобидную подработку.</w:t>
      </w:r>
    </w:p>
    <w:p w14:paraId="037AC315" w14:textId="77777777" w:rsidR="00E66EA0" w:rsidRDefault="00E66EA0" w:rsidP="00E66EA0" vyd:_id="vyd:000000000000fn">
      <w:pPr>
        <w:pStyle w:val="af"/>
        <w:spacing w:before="0" w:beforeAutospacing="0" w:after="0" w:afterAutospacing="0" w:line="360" w:lineRule="auto"/>
        <w:ind w:firstLine="708"/>
        <w:jc w:val="both"/>
        <w:rPr>
          <w:sz w:val="28"/>
          <w:szCs w:val="28"/>
        </w:rPr>
      </w:pPr>
      <w:r>
        <w:rPr>
          <w:sz w:val="28"/>
          <w:szCs w:val="28"/>
        </w:rPr>
        <w:t vyd:_id="vyd:000000000000fp" xml:space="preserve">Сегодня мошенники используют не только телефонные звонки. Они пишут в социальных сетях и мессенджерах, знакомятся в интернете, предлагают лёгкий </w:t>
      </w:r>
      <w:r>
        <w:rPr>
          <w:sz w:val="28"/>
          <w:szCs w:val="28"/>
        </w:rPr>
        <w:t vyd:_id="vyd:000000000000fo">заработок, связываются от имени банков, государственных органов, операторов связи, работодателей или знакомых людей, чьи аккаунты были взломаны.</w:t>
      </w:r>
    </w:p>
    <w:p w14:paraId="179AB0C8" w14:textId="77777777" w:rsidR="00E66EA0" w:rsidRDefault="00E66EA0" w:rsidP="00E66EA0" vyd:_id="vyd:000000000000fl">
      <w:pPr>
        <w:pStyle w:val="af"/>
        <w:spacing w:before="0" w:beforeAutospacing="0" w:after="0" w:afterAutospacing="0" w:line="360" w:lineRule="auto"/>
        <w:ind w:firstLine="708"/>
        <w:jc w:val="both"/>
        <w:rPr>
          <w:sz w:val="28"/>
          <w:szCs w:val="28"/>
        </w:rPr>
      </w:pPr>
      <w:r>
        <w:rPr>
          <w:sz w:val="28"/>
          <w:szCs w:val="28"/>
        </w:rPr>
        <w:t vyd:_id="vyd:000000000000fm">Важно понимать, что целью злоумышленников могут быть не только деньги или персональные данные.</w:t>
      </w:r>
    </w:p>
    <w:p w14:paraId="247CAC52" w14:textId="77777777" w:rsidR="00E66EA0" w:rsidRDefault="00E66EA0" w:rsidP="00E66EA0" vyd:_id="vyd:000000000000fj">
      <w:pPr>
        <w:pStyle w:val="af"/>
        <w:spacing w:before="0" w:beforeAutospacing="0" w:after="0" w:afterAutospacing="0" w:line="360" w:lineRule="auto"/>
        <w:ind w:firstLine="708"/>
        <w:jc w:val="both"/>
        <w:rPr>
          <w:sz w:val="28"/>
          <w:szCs w:val="28"/>
        </w:rPr>
      </w:pPr>
      <w:r>
        <w:rPr>
          <w:sz w:val="28"/>
          <w:szCs w:val="28"/>
        </w:rPr>
        <w:t vyd:_id="vyd:000000000000fk">Всё чаще людей пытаются вовлечь в противоправные действия. Причём начинается это, как правило, с просьб, которые выглядят совершенно безобидно.</w:t>
      </w:r>
    </w:p>
    <w:p w14:paraId="5DEB7A16" w14:textId="77777777" w:rsidR="00E66EA0" w:rsidRDefault="00E66EA0" w:rsidP="00E66EA0" vyd:_id="vyd:000000000000fh">
      <w:pPr>
        <w:pStyle w:val="af"/>
        <w:spacing w:before="0" w:beforeAutospacing="0" w:after="0" w:afterAutospacing="0" w:line="360" w:lineRule="auto"/>
        <w:ind w:firstLine="708"/>
        <w:jc w:val="both"/>
        <w:rPr>
          <w:sz w:val="28"/>
          <w:szCs w:val="28"/>
        </w:rPr>
      </w:pPr>
      <w:r>
        <w:rPr>
          <w:sz w:val="28"/>
          <w:szCs w:val="28"/>
        </w:rPr>
        <w:t vyd:_id="vyd:000000000000fi">Например, человеку предлагают:</w:t>
      </w:r>
    </w:p>
    <w:p w14:paraId="2DB795F4" w14:textId="77777777" w:rsidR="00E66EA0" w:rsidRDefault="00E66EA0" w:rsidP="00E66EA0" vyd:_id="vyd:000000000000ff">
      <w:pPr>
        <w:pStyle w:val="af"/>
        <w:spacing w:before="0" w:beforeAutospacing="0" w:after="0" w:afterAutospacing="0" w:line="360" w:lineRule="auto"/>
        <w:ind w:firstLine="708"/>
        <w:jc w:val="both"/>
        <w:rPr>
          <w:sz w:val="28"/>
          <w:szCs w:val="28"/>
        </w:rPr>
      </w:pPr>
      <w:r>
        <w:rPr>
          <w:sz w:val="28"/>
          <w:szCs w:val="28"/>
        </w:rPr>
        <w:t vyd:_id="vyd:000000000000fg">— передать пакет или посылку за вознаграждение;</w:t>
      </w:r>
    </w:p>
    <w:p w14:paraId="7700840F" w14:textId="77777777" w:rsidR="00E66EA0" w:rsidRDefault="00E66EA0" w:rsidP="00E66EA0" vyd:_id="vyd:000000000000fd">
      <w:pPr>
        <w:pStyle w:val="af"/>
        <w:spacing w:before="0" w:beforeAutospacing="0" w:after="0" w:afterAutospacing="0" w:line="360" w:lineRule="auto"/>
        <w:ind w:firstLine="708"/>
        <w:jc w:val="both"/>
        <w:rPr>
          <w:sz w:val="28"/>
          <w:szCs w:val="28"/>
        </w:rPr>
      </w:pPr>
      <w:r>
        <w:rPr>
          <w:sz w:val="28"/>
          <w:szCs w:val="28"/>
        </w:rPr>
        <w:t vyd:_id="vyd:000000000000fe">— перевести деньги на указанный счёт;</w:t>
      </w:r>
    </w:p>
    <w:p w14:paraId="69D72C28" w14:textId="77777777" w:rsidR="00E66EA0" w:rsidRDefault="00E66EA0" w:rsidP="00E66EA0" vyd:_id="vyd:000000000000fb">
      <w:pPr>
        <w:pStyle w:val="af"/>
        <w:spacing w:before="0" w:beforeAutospacing="0" w:after="0" w:afterAutospacing="0" w:line="360" w:lineRule="auto"/>
        <w:ind w:firstLine="708"/>
        <w:jc w:val="both"/>
        <w:rPr>
          <w:sz w:val="28"/>
          <w:szCs w:val="28"/>
        </w:rPr>
      </w:pPr>
      <w:r>
        <w:rPr>
          <w:sz w:val="28"/>
          <w:szCs w:val="28"/>
        </w:rPr>
        <w:t vyd:_id="vyd:000000000000fc">— оформить банковскую карту и передать её другому человеку;</w:t>
      </w:r>
    </w:p>
    <w:p w14:paraId="7EC5EC58" w14:textId="77777777" w:rsidR="00E66EA0" w:rsidRDefault="00E66EA0" w:rsidP="00E66EA0" vyd:_id="vyd:000000000000f9">
      <w:pPr>
        <w:pStyle w:val="af"/>
        <w:spacing w:before="0" w:beforeAutospacing="0" w:after="0" w:afterAutospacing="0" w:line="360" w:lineRule="auto"/>
        <w:ind w:firstLine="708"/>
        <w:jc w:val="both"/>
        <w:rPr>
          <w:sz w:val="28"/>
          <w:szCs w:val="28"/>
        </w:rPr>
      </w:pPr>
      <w:r>
        <w:rPr>
          <w:sz w:val="28"/>
          <w:szCs w:val="28"/>
        </w:rPr>
        <w:t vyd:_id="vyd:000000000000fa">— предоставить доступ к аккаунту в социальных сетях или мессенджерах;</w:t>
      </w:r>
    </w:p>
    <w:p w14:paraId="0A08E8CE" w14:textId="77777777" w:rsidR="00E66EA0" w:rsidRDefault="00E66EA0" w:rsidP="00E66EA0" vyd:_id="vyd:000000000000f7">
      <w:pPr>
        <w:pStyle w:val="af"/>
        <w:spacing w:before="0" w:beforeAutospacing="0" w:after="0" w:afterAutospacing="0" w:line="360" w:lineRule="auto"/>
        <w:ind w:firstLine="708"/>
        <w:jc w:val="both"/>
        <w:rPr>
          <w:sz w:val="28"/>
          <w:szCs w:val="28"/>
        </w:rPr>
      </w:pPr>
      <w:r>
        <w:rPr>
          <w:sz w:val="28"/>
          <w:szCs w:val="28"/>
        </w:rPr>
        <w:t vyd:_id="vyd:000000000000f8">— зарегистрировать на своё имя сим-карту, электронный кошелёк или банковский счёт;</w:t>
      </w:r>
    </w:p>
    <w:p w14:paraId="12D7CBA1" w14:textId="77777777" w:rsidR="00E66EA0" w:rsidRDefault="00E66EA0" w:rsidP="00E66EA0" vyd:_id="vyd:000000000000f5">
      <w:pPr>
        <w:pStyle w:val="af"/>
        <w:spacing w:before="0" w:beforeAutospacing="0" w:after="0" w:afterAutospacing="0" w:line="360" w:lineRule="auto"/>
        <w:ind w:firstLine="708"/>
        <w:jc w:val="both"/>
        <w:rPr>
          <w:sz w:val="28"/>
          <w:szCs w:val="28"/>
        </w:rPr>
      </w:pPr>
      <w:r>
        <w:rPr>
          <w:sz w:val="28"/>
          <w:szCs w:val="28"/>
        </w:rPr>
        <w:t vyd:_id="vyd:000000000000f6">— сфотографировать определённый объект или собрать информацию о нём;</w:t>
      </w:r>
    </w:p>
    <w:p w14:paraId="7BAB9A14" w14:textId="77777777" w:rsidR="00E66EA0" w:rsidRDefault="00E66EA0" w:rsidP="00E66EA0" vyd:_id="vyd:000000000000f3">
      <w:pPr>
        <w:pStyle w:val="af"/>
        <w:spacing w:before="0" w:beforeAutospacing="0" w:after="0" w:afterAutospacing="0" w:line="360" w:lineRule="auto"/>
        <w:ind w:firstLine="708"/>
        <w:jc w:val="both"/>
        <w:rPr>
          <w:sz w:val="28"/>
          <w:szCs w:val="28"/>
        </w:rPr>
      </w:pPr>
      <w:r>
        <w:rPr>
          <w:sz w:val="28"/>
          <w:szCs w:val="28"/>
        </w:rPr>
        <w:t vyd:_id="vyd:000000000000f4">— оставить у себя на хранение неизвестные предметы;</w:t>
      </w:r>
    </w:p>
    <w:p w14:paraId="0142F31F" w14:textId="77777777" w:rsidR="00E66EA0" w:rsidRDefault="00E66EA0" w:rsidP="00E66EA0" vyd:_id="vyd:000000000000f1">
      <w:pPr>
        <w:pStyle w:val="af"/>
        <w:spacing w:before="0" w:beforeAutospacing="0" w:after="0" w:afterAutospacing="0" w:line="360" w:lineRule="auto"/>
        <w:ind w:firstLine="708"/>
        <w:jc w:val="both"/>
        <w:rPr>
          <w:sz w:val="28"/>
          <w:szCs w:val="28"/>
        </w:rPr>
      </w:pPr>
      <w:r>
        <w:rPr>
          <w:sz w:val="28"/>
          <w:szCs w:val="28"/>
        </w:rPr>
        <w:t vyd:_id="vyd:000000000000f2">— выполнить поручение, смысл которого ему до конца не объясняют.</w:t>
      </w:r>
    </w:p>
    <w:p w14:paraId="00759780" w14:textId="77777777" w:rsidR="00E66EA0" w:rsidRDefault="00E66EA0" w:rsidP="00E66EA0" vyd:_id="vyd:000000000000ez">
      <w:pPr>
        <w:pStyle w:val="af"/>
        <w:spacing w:before="0" w:beforeAutospacing="0" w:after="0" w:afterAutospacing="0" w:line="360" w:lineRule="auto"/>
        <w:ind w:firstLine="708"/>
        <w:jc w:val="both"/>
        <w:rPr>
          <w:sz w:val="28"/>
          <w:szCs w:val="28"/>
        </w:rPr>
      </w:pPr>
      <w:r>
        <w:rPr>
          <w:sz w:val="28"/>
          <w:szCs w:val="28"/>
        </w:rPr>
        <w:t vyd:_id="vyd:000000000000f0">На первый взгляд такие действия могут показаться незначительными. Однако человек далеко не всегда знает, как именно будут использованы его помощь, документы, банковская карта или аккаунт.</w:t>
      </w:r>
    </w:p>
    <w:p w14:paraId="3A41B58F" w14:textId="77777777" w:rsidR="00E66EA0" w:rsidRDefault="00E66EA0" w:rsidP="00E66EA0" vyd:_id="vyd:000000000000ex">
      <w:pPr>
        <w:pStyle w:val="af"/>
        <w:spacing w:before="0" w:beforeAutospacing="0" w:after="0" w:afterAutospacing="0" w:line="360" w:lineRule="auto"/>
        <w:ind w:firstLine="708"/>
        <w:jc w:val="both"/>
        <w:rPr>
          <w:sz w:val="28"/>
          <w:szCs w:val="28"/>
        </w:rPr>
      </w:pPr>
      <w:r>
        <w:rPr>
          <w:sz w:val="28"/>
          <w:szCs w:val="28"/>
        </w:rPr>
        <w:t vyd:_id="vyd:000000000000ey">Через чужие карты и счета могут проходить деньги, похищенные у граждан. Аккаунты могут использоваться для обмана других людей. Переданные предметы могут оказаться запрещёнными или использоваться для совершения преступлений. Сбор информации об объектах инфраструктуры может представлять угрозу безопасности людей и государства.</w:t>
      </w:r>
    </w:p>
    <w:p w14:paraId="05DF0CCC" w14:textId="2062E73E" w:rsidR="00E66EA0" w:rsidRDefault="00E66EA0" w:rsidP="00E66EA0" vyd:_id="vyd:000000000000em">
      <w:pPr>
        <w:pStyle w:val="af"/>
        <w:spacing w:before="0" w:beforeAutospacing="0" w:after="0" w:afterAutospacing="0" w:line="360" w:lineRule="auto"/>
        <w:ind w:firstLine="720"/>
        <w:jc w:val="both"/>
        <w:rPr>
          <w:sz w:val="28"/>
          <w:szCs w:val="28"/>
        </w:rPr>
      </w:pPr>
      <w:r>
        <w:rPr>
          <w:sz w:val="28"/>
          <w:szCs w:val="28"/>
        </w:rPr>
        <w:t vyd:_id="vyd:000000000000ew">Незнание закона не освобождает от ответственности, и она наступает независимо от того, считал ли человек своё участие серьёзным или полагал, что просто выполняет чью-то просьбу. Следует помнить, что за многие подобные действия предусмотрена административная или уголовная ответственность, вплоть</w:t>
      </w:r>
      <w:r>
        <w:rPr>
          <w:sz w:val="28"/>
          <w:b w:val="1"/>
          <w:bCs w:val="1"/>
          <w:szCs w:val="28"/>
        </w:rPr>
        <w:t vyd:_id="vyd:000000000000ev" xml:space="preserve"> </w:t>
      </w:r>
      <w:r>
        <w:rPr>
          <w:sz w:val="28"/>
          <w:szCs w:val="28"/>
        </w:rPr>
        <w:t vyd:_id="vyd:000000000000eu">до пожизненного лишения свободы</w:t>
      </w:r>
      <w:r>
        <w:rPr>
          <w:sz w:val="28"/>
          <w:color w:val="333333"/>
          <w:shd w:val="clear" w:color="auto" w:fill="FFFFFF"/>
          <w:szCs w:val="28"/>
        </w:rPr>
        <w:t vyd:_id="vyd:000000000000et" xml:space="preserve">. </w:t>
      </w:r>
      <w:r>
        <w:rPr>
          <w:sz w:val="28"/>
          <w:szCs w:val="28"/>
        </w:rPr>
        <w:t vyd:_id="vyd:000000000000es" xml:space="preserve">Законодательство в этой области </w:t>
      </w:r>
      <w:r>
        <w:rPr>
          <w:sz w:val="28"/>
          <w:szCs w:val="28"/>
        </w:rPr>
        <w:t vyd:_id="vyd:000000000000er" xml:space="preserve">было существенно ужесточено. Теперь ответственность за преступления террористической и экстремистской направленности наступает с 14 лет. Сроки наказания значительно увеличены: например, за содействие террористической деятельности (ст. 205.1 </w:t>
      </w:r>
      <w:r>
        <w:rPr>
          <w:sz w:val="28"/>
          <w:szCs w:val="28"/>
        </w:rPr>
        <w:t vyd:_id="vyd:000000000000eq" xml:space="preserve">часть 2 </w:t>
      </w:r>
      <w:r>
        <w:rPr>
          <w:sz w:val="28"/>
          <w:szCs w:val="28"/>
        </w:rPr>
        <w:t vyd:_id="vyd:000000000000ep">УК РФ) предусмотрено лишение свободы на срок от 10 до 20 лет, а за прохождение обучения в целях осуществления террористической деятельности (ст. 205.3 УК РФ) — от 15 до 20 лет или пожизненное заключение. Важно знать</w:t>
      </w:r>
      <w:r>
        <w:rPr>
          <w:sz w:val="28"/>
          <w:b w:val="1"/>
          <w:bCs w:val="1"/>
          <w:szCs w:val="28"/>
        </w:rPr>
        <w:t vyd:_id="vyd:000000000000eo" xml:space="preserve">, </w:t>
      </w:r>
      <w:r>
        <w:rPr>
          <w:sz w:val="28"/>
          <w:szCs w:val="28"/>
        </w:rPr>
        <w:t vyd:_id="vyd:000000000000en">что для осуждённых по этим статьям закон предусматривает особые условия. Условное осуждение за подобные преступления запрещено. Право на условно-досрочное освобождение (УДО) существенно ограничено: ходатайствовать о нём можно будет только после отбытия не менее трёх четвертей назначенного срока наказания. Для лиц, осуждённых к пожизненному лишению свободы за террористический акт, содействие терроризму и ряд других особо тяжких преступлений, возможность УДО и вовсе отсутствует. Отдельный повод насторожиться — когда вас просят никому не рассказывать о разговоре или поручении. Настоящие сотрудники правоохранительных органов, государственных учреждений и банков не требуют сохранять происходящее в тайне от родителей, родственников, коллег или руководителей. Они не просят переводить деньги, сообщать коды из сообщений, оформлять кредиты или участвовать в каких-либо секретных операциях.</w:t>
      </w:r>
    </w:p>
    <w:p w14:paraId="58FAB12B" w14:textId="77777777" w:rsidR="00E66EA0" w:rsidRDefault="00E66EA0" w:rsidP="00E66EA0" vyd:_id="vyd:000000000000ek">
      <w:pPr>
        <w:pStyle w:val="af"/>
        <w:spacing w:before="0" w:beforeAutospacing="0" w:after="0" w:afterAutospacing="0" w:line="360" w:lineRule="auto"/>
        <w:ind w:firstLine="708"/>
        <w:jc w:val="both"/>
        <w:rPr>
          <w:sz w:val="28"/>
          <w:szCs w:val="28"/>
        </w:rPr>
      </w:pPr>
      <w:r>
        <w:rPr>
          <w:sz w:val="28"/>
          <w:szCs w:val="28"/>
        </w:rPr>
        <w:t vyd:_id="vyd:000000000000el">Если вы столкнулись с подобной ситуацией, не пытайтесь разобраться в ней самостоятельно.</w:t>
      </w:r>
    </w:p>
    <w:p w14:paraId="246BAE44" w14:textId="77777777" w:rsidR="00E66EA0" w:rsidRDefault="00E66EA0" w:rsidP="00E66EA0" vyd:_id="vyd:000000000000ei">
      <w:pPr>
        <w:pStyle w:val="af"/>
        <w:spacing w:before="0" w:beforeAutospacing="0" w:after="0" w:afterAutospacing="0" w:line="360" w:lineRule="auto"/>
        <w:ind w:firstLine="708"/>
        <w:jc w:val="both"/>
        <w:rPr>
          <w:sz w:val="28"/>
          <w:szCs w:val="28"/>
        </w:rPr>
      </w:pPr>
      <w:r>
        <w:rPr>
          <w:sz w:val="28"/>
          <w:szCs w:val="28"/>
        </w:rPr>
        <w:t vyd:_id="vyd:000000000000ej">Необходимо:</w:t>
      </w:r>
    </w:p>
    <w:p w14:paraId="520932E8" w14:textId="77777777" w:rsidR="00E66EA0" w:rsidRDefault="00E66EA0" w:rsidP="00E66EA0" vyd:_id="vyd:000000000000eg">
      <w:pPr>
        <w:pStyle w:val="af"/>
        <w:spacing w:before="0" w:beforeAutospacing="0" w:after="0" w:afterAutospacing="0" w:line="360" w:lineRule="auto"/>
        <w:ind w:firstLine="708"/>
        <w:jc w:val="both"/>
        <w:rPr>
          <w:sz w:val="28"/>
          <w:szCs w:val="28"/>
        </w:rPr>
      </w:pPr>
      <w:r>
        <w:rPr>
          <w:sz w:val="28"/>
          <w:szCs w:val="28"/>
        </w:rPr>
        <w:t vyd:_id="vyd:000000000000eh">— прекратить общение;</w:t>
      </w:r>
    </w:p>
    <w:p w14:paraId="45F2BDB5" w14:textId="77777777" w:rsidR="00E66EA0" w:rsidRDefault="00E66EA0" w:rsidP="00E66EA0" vyd:_id="vyd:000000000000ee">
      <w:pPr>
        <w:pStyle w:val="af"/>
        <w:spacing w:before="0" w:beforeAutospacing="0" w:after="0" w:afterAutospacing="0" w:line="360" w:lineRule="auto"/>
        <w:ind w:firstLine="708"/>
        <w:jc w:val="both"/>
        <w:rPr>
          <w:sz w:val="28"/>
          <w:szCs w:val="28"/>
        </w:rPr>
      </w:pPr>
      <w:r>
        <w:rPr>
          <w:sz w:val="28"/>
          <w:szCs w:val="28"/>
        </w:rPr>
        <w:t vyd:_id="vyd:000000000000ef">— не выполнять никаких поручений и не переводить деньги;</w:t>
      </w:r>
    </w:p>
    <w:p w14:paraId="0C6490EA" w14:textId="77777777" w:rsidR="00E66EA0" w:rsidRDefault="00E66EA0" w:rsidP="00E66EA0" vyd:_id="vyd:000000000000ec">
      <w:pPr>
        <w:pStyle w:val="af"/>
        <w:spacing w:before="0" w:beforeAutospacing="0" w:after="0" w:afterAutospacing="0" w:line="360" w:lineRule="auto"/>
        <w:ind w:firstLine="708"/>
        <w:jc w:val="both"/>
        <w:rPr>
          <w:sz w:val="28"/>
          <w:szCs w:val="28"/>
        </w:rPr>
      </w:pPr>
      <w:r>
        <w:rPr>
          <w:sz w:val="28"/>
          <w:szCs w:val="28"/>
        </w:rPr>
        <w:t vyd:_id="vyd:000000000000ed">— не передавать свои документы, банковские карты, аккаунты и персональные данные;</w:t>
      </w:r>
    </w:p>
    <w:p w14:paraId="0918116A" w14:textId="77777777" w:rsidR="00E66EA0" w:rsidRDefault="00E66EA0" w:rsidP="00E66EA0" vyd:_id="vyd:000000000000ea">
      <w:pPr>
        <w:pStyle w:val="af"/>
        <w:spacing w:before="0" w:beforeAutospacing="0" w:after="0" w:afterAutospacing="0" w:line="360" w:lineRule="auto"/>
        <w:ind w:firstLine="708"/>
        <w:jc w:val="both"/>
        <w:rPr>
          <w:sz w:val="28"/>
          <w:szCs w:val="28"/>
        </w:rPr>
      </w:pPr>
      <w:r>
        <w:rPr>
          <w:sz w:val="28"/>
          <w:szCs w:val="28"/>
        </w:rPr>
        <w:t vyd:_id="vyd:000000000000eb">— сохранить переписку, номера телефонов, ссылки и другие материалы, которые могут быть важны;</w:t>
      </w:r>
    </w:p>
    <w:p w14:paraId="7B60D005" w14:textId="77777777" w:rsidR="00E66EA0" w:rsidRDefault="00E66EA0" w:rsidP="00E66EA0" vyd:_id="vyd:000000000000e8">
      <w:pPr>
        <w:pStyle w:val="af"/>
        <w:spacing w:before="0" w:beforeAutospacing="0" w:after="0" w:afterAutospacing="0" w:line="360" w:lineRule="auto"/>
        <w:ind w:firstLine="708"/>
        <w:jc w:val="both"/>
        <w:rPr>
          <w:sz w:val="28"/>
          <w:szCs w:val="28"/>
        </w:rPr>
      </w:pPr>
      <w:r>
        <w:rPr>
          <w:sz w:val="28"/>
          <w:szCs w:val="28"/>
        </w:rPr>
        <w:t vyd:_id="vyd:000000000000e9">— сообщить о произошедшем родителям, законным представителям, близким родственникам, руководителю или другому человеку, которому вы доверяете;</w:t>
      </w:r>
    </w:p>
    <w:p w14:paraId="4C1938B7" w14:textId="77777777" w:rsidR="00E66EA0" w:rsidRDefault="00E66EA0" w:rsidP="00E66EA0" vyd:_id="vyd:000000000000e6">
      <w:pPr>
        <w:pStyle w:val="af"/>
        <w:spacing w:before="0" w:beforeAutospacing="0" w:after="0" w:afterAutospacing="0" w:line="360" w:lineRule="auto"/>
        <w:ind w:firstLine="708"/>
        <w:jc w:val="both"/>
        <w:rPr>
          <w:sz w:val="28"/>
          <w:szCs w:val="28"/>
        </w:rPr>
      </w:pPr>
      <w:r>
        <w:rPr>
          <w:sz w:val="28"/>
          <w:szCs w:val="28"/>
        </w:rPr>
        <w:t vyd:_id="vyd:000000000000e7">— обратиться в полицию либо сообщить о попытке вовлечения через официальные каналы правоохранительных органов.</w:t>
      </w:r>
    </w:p>
    <w:p w14:paraId="7EA1A9B5" w14:textId="77777777" w:rsidR="00E66EA0" w:rsidRDefault="00E66EA0" w:rsidP="00E66EA0" vyd:_id="vyd:000000000000e4">
      <w:pPr>
        <w:pStyle w:val="af"/>
        <w:spacing w:before="0" w:beforeAutospacing="0" w:after="0" w:afterAutospacing="0" w:line="360" w:lineRule="auto"/>
        <w:ind w:firstLine="720"/>
        <w:jc w:val="both"/>
        <w:rPr>
          <w:sz w:val="28"/>
          <w:szCs w:val="28"/>
        </w:rPr>
      </w:pPr>
      <w:r>
        <w:rPr>
          <w:sz w:val="28"/>
          <w:szCs w:val="28"/>
        </w:rPr>
        <w:t vyd:_id="vyd:000000000000e5" xml:space="preserve">Помните: мошенники рассчитывают на спешку, страх, доверчивость и желание быстро решить проблему. Лучший способ защитить себя — остановиться, взять паузу и проверить информацию через официальный источник. Безопасность начинается с внимательности, ответственности и умения критически оценивать информацию. </w:t>
      </w:r>
    </w:p>
    <w:p w14:paraId="1826BDB4" w14:textId="28F5F8FA" w:rsidR="00E66EA0" w:rsidRPr="00E66EA0" w:rsidRDefault="00E66EA0" w:rsidP="00E66EA0" vyd:_id="vyd:000000000000e2">
      <w:pPr>
        <w:pStyle w:val="af"/>
        <w:spacing w:before="0" w:beforeAutospacing="0" w:after="0" w:afterAutospacing="0" w:line="360" w:lineRule="auto"/>
        <w:ind w:firstLine="720"/>
        <w:jc w:val="both"/>
        <w:rPr>
          <w:sz w:val="28"/>
          <w:szCs w:val="28"/>
        </w:rPr>
      </w:pPr>
      <w:r>
        <w:rPr>
          <w:sz w:val="28"/>
          <w:szCs w:val="28"/>
        </w:rPr>
        <w:t vyd:_id="vyd:000000000000e3">А теперь предлагаю вернуться к теме нашей сегодняшней лекции.</w:t>
      </w:r>
    </w:p>
    <w:p w14:paraId="4A6468EA" w14:textId="77777777" w:rsidR="00E66EA0" w:rsidRDefault="00E66EA0" w:rsidP="00820922" vyd:_id="vyd:000000000000e1">
      <w:pPr>
        <w:spacing w:after="0" w:line="360" w:lineRule="auto"/>
        <w:ind w:firstLine="709"/>
        <w:jc w:val="both"/>
        <w:rPr>
          <w:rFonts w:ascii="Times New Roman" w:hAnsi="Times New Roman" w:cs="Times New Roman"/>
          <w:sz w:val="28"/>
          <w:b w:val="1"/>
          <w:bCs w:val="1"/>
          <w:szCs w:val="28"/>
        </w:rPr>
      </w:pPr>
    </w:p>
    <w:p w14:paraId="5094410D" w14:textId="45E43B62" w:rsidR="00E91EE1" w:rsidRPr="00731560" w:rsidRDefault="00E66EA0" w:rsidP="00820922" vyd:_id="vyd:000000000000dw">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e0" xml:space="preserve">Слайд </w:t>
      </w:r>
      <w:r>
        <w:rPr>
          <w:rFonts w:ascii="Times New Roman" w:hAnsi="Times New Roman" w:cs="Times New Roman"/>
          <w:sz w:val="28"/>
          <w:b w:val="1"/>
          <w:bCs w:val="1"/>
          <w:szCs w:val="28"/>
        </w:rPr>
        <w:t vyd:_id="vyd:000000000000dz">3</w:t>
      </w:r>
      <w:r>
        <w:rPr>
          <w:rFonts w:ascii="Times New Roman" w:hAnsi="Times New Roman" w:cs="Times New Roman"/>
          <w:sz w:val="28"/>
          <w:b w:val="1"/>
          <w:bCs w:val="1"/>
          <w:szCs w:val="28"/>
        </w:rPr>
        <w:t vyd:_id="vyd:000000000000dy" xml:space="preserve">. </w:t>
      </w:r>
      <w:r>
        <w:rPr>
          <w:rFonts w:ascii="Times New Roman" w:hAnsi="Times New Roman" w:cs="Times New Roman"/>
          <w:sz w:val="28"/>
          <w:b w:val="1"/>
          <w:bCs w:val="1"/>
          <w:szCs w:val="28"/>
        </w:rPr>
        <w:t vyd:_id="vyd:000000000000dx">Служение отечеству</w:t>
      </w:r>
    </w:p>
    <w:p w14:paraId="44F19218" w14:textId="56F0F0C7" w:rsidR="00AB559C" w:rsidRPr="00AB559C" w:rsidRDefault="00AB559C" w:rsidP="00820922" vyd:_id="vyd:000000000000di">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v">Каждая эпоха выдвигала своих героев. По мере того, как перед страной открывались новые пространства деятельности, расширялось и само поле героического. Освоение Сибири породило образ Ермака, развитие русской авиации</w:t>
      </w:r>
      <w:r>
        <w:rPr>
          <w:rFonts w:ascii="Times New Roman" w:hAnsi="Times New Roman" w:cs="Times New Roman"/>
          <w:sz w:val="28"/>
          <w:szCs w:val="28"/>
        </w:rPr>
        <w:t vyd:_id="vyd:000000000000du" xml:space="preserve"> — </w:t>
      </w:r>
      <w:r>
        <w:rPr>
          <w:rFonts w:ascii="Times New Roman" w:hAnsi="Times New Roman" w:cs="Times New Roman"/>
          <w:sz w:val="28"/>
          <w:szCs w:val="28"/>
        </w:rPr>
        <w:t vyd:_id="vyd:000000000000dt">героев-лётчиков, среди которых особое место заняли Пётр Нестеров и Валерий Чкалов, освоение Арктики</w:t>
      </w:r>
      <w:r>
        <w:rPr>
          <w:rFonts w:ascii="Times New Roman" w:hAnsi="Times New Roman" w:cs="Times New Roman"/>
          <w:sz w:val="28"/>
          <w:szCs w:val="28"/>
        </w:rPr>
        <w:t vyd:_id="vyd:000000000000ds" xml:space="preserve"> — </w:t>
      </w:r>
      <w:r>
        <w:rPr>
          <w:rFonts w:ascii="Times New Roman" w:hAnsi="Times New Roman" w:cs="Times New Roman"/>
          <w:sz w:val="28"/>
          <w:szCs w:val="28"/>
        </w:rPr>
        <w:t vyd:_id="vyd:000000000000dr">героику полярников</w:t>
      </w:r>
      <w:r>
        <w:rPr>
          <w:rFonts w:ascii="Times New Roman" w:hAnsi="Times New Roman" w:cs="Times New Roman"/>
          <w:sz w:val="28"/>
          <w:szCs w:val="28"/>
        </w:rPr>
        <w:t vyd:_id="vyd:000000000000dq" xml:space="preserve"> — </w:t>
      </w:r>
      <w:r>
        <w:rPr>
          <w:rFonts w:ascii="Times New Roman" w:hAnsi="Times New Roman" w:cs="Times New Roman"/>
          <w:sz w:val="28"/>
          <w:szCs w:val="28"/>
        </w:rPr>
        <w:t vyd:_id="vyd:000000000000dp">Отто Шмидта и Ивана Папанина, выход человека в космос</w:t>
      </w:r>
      <w:r>
        <w:rPr>
          <w:rFonts w:ascii="Times New Roman" w:hAnsi="Times New Roman" w:cs="Times New Roman"/>
          <w:sz w:val="28"/>
          <w:szCs w:val="28"/>
        </w:rPr>
        <w:t vyd:_id="vyd:000000000000do" xml:space="preserve"> — </w:t>
      </w:r>
      <w:r>
        <w:rPr>
          <w:rFonts w:ascii="Times New Roman" w:hAnsi="Times New Roman" w:cs="Times New Roman"/>
          <w:sz w:val="28"/>
          <w:szCs w:val="28"/>
        </w:rPr>
        <w:t vyd:_id="vyd:000000000000dn">образ</w:t>
      </w:r>
      <w:r>
        <w:rPr>
          <w:rFonts w:ascii="Times New Roman" w:hAnsi="Times New Roman" w:cs="Times New Roman"/>
          <w:sz w:val="28"/>
          <w:szCs w:val="28"/>
        </w:rPr>
        <w:t vyd:_id="vyd:000000000000dm">ы</w:t>
      </w:r>
      <w:r>
        <w:rPr>
          <w:rFonts w:ascii="Times New Roman" w:hAnsi="Times New Roman" w:cs="Times New Roman"/>
          <w:sz w:val="28"/>
          <w:szCs w:val="28"/>
        </w:rPr>
        <w:t vyd:_id="vyd:000000000000dl" xml:space="preserve"> Юрия Гагарина</w:t>
      </w:r>
      <w:r>
        <w:rPr>
          <w:rFonts w:ascii="Times New Roman" w:hAnsi="Times New Roman" w:cs="Times New Roman"/>
          <w:sz w:val="28"/>
          <w:szCs w:val="28"/>
        </w:rPr>
        <w:t vyd:_id="vyd:000000000000dk" xml:space="preserve"> и Алексея Леонова</w:t>
      </w:r>
      <w:r>
        <w:rPr>
          <w:rFonts w:ascii="Times New Roman" w:hAnsi="Times New Roman" w:cs="Times New Roman"/>
          <w:sz w:val="28"/>
          <w:szCs w:val="28"/>
        </w:rPr>
        <w:t vyd:_id="vyd:000000000000dj">. Герой олицетворял прорыв страны в новую для неё сферу и одновременно становился выражением тех качеств, которые общество связывало с этим прорывом.</w:t>
      </w:r>
    </w:p>
    <w:p w14:paraId="027E83C1" w14:textId="16981B9A" w:rsidR="00AB559C" w:rsidRPr="00AB559C" w:rsidRDefault="00AB559C" w:rsidP="00820922" vyd:_id="vyd:000000000000dg">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h" xml:space="preserve">Так произошло и с российским флотом. Создание при Петре I регулярного военно-морского флота открыло совершенно новую область государственного и ратного служения. Вместе с флотом появилась и морская героика. </w:t>
      </w:r>
    </w:p>
    <w:p w14:paraId="4A913F35" w14:textId="61437A27" w:rsidR="00AB559C" w:rsidRPr="00AB559C" w:rsidRDefault="00AB559C" w:rsidP="00820922" vyd:_id="vyd:000000000000d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f" xml:space="preserve">С появлением адмирала Ушакова формировавшаяся традиция российской морской героики обрела завершённый образ великого флотоводца мирового масштаба. Ушаков одержал целую серию побед, не потерпев ни одного поражения, создал собственную школу морского боя и утвердил присутствие российского флота далеко за пределами Чёрного моря. </w:t>
      </w:r>
    </w:p>
    <w:p w14:paraId="2157ECC0" w14:textId="5DD0F9B7" w:rsidR="006B1BA3" w:rsidRPr="006B1BA3" w:rsidRDefault="006B1BA3" w:rsidP="00820922" vyd:_id="vyd:000000000000cw">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dd" xml:space="preserve">Одной стороной его героического образа </w:t>
      </w:r>
      <w:r>
        <w:rPr>
          <w:rFonts w:ascii="Times New Roman" w:hAnsi="Times New Roman" w:cs="Times New Roman"/>
          <w:sz w:val="28"/>
          <w:szCs w:val="28"/>
        </w:rPr>
        <w:t vyd:_id="vyd:000000000000dc">является</w:t>
      </w:r>
      <w:r>
        <w:rPr>
          <w:rFonts w:ascii="Times New Roman" w:hAnsi="Times New Roman" w:cs="Times New Roman"/>
          <w:sz w:val="28"/>
          <w:szCs w:val="28"/>
        </w:rPr>
        <w:t vyd:_id="vyd:000000000000db" xml:space="preserve"> воин</w:t>
      </w:r>
      <w:r>
        <w:rPr>
          <w:rFonts w:ascii="Times New Roman" w:hAnsi="Times New Roman" w:cs="Times New Roman"/>
          <w:sz w:val="28"/>
          <w:szCs w:val="28"/>
        </w:rPr>
        <w:t vyd:_id="vyd:000000000000da" xml:space="preserve"> — </w:t>
      </w:r>
      <w:r>
        <w:rPr>
          <w:rFonts w:ascii="Times New Roman" w:hAnsi="Times New Roman" w:cs="Times New Roman"/>
          <w:sz w:val="28"/>
          <w:szCs w:val="28"/>
        </w:rPr>
        <w:t vyd:_id="vyd:000000000000d9">непобедимый адмирал, посвятивший жизнь защите Отечества. Почитание ратника, вставшего на защиту своей земли, проходи</w:t>
      </w:r>
      <w:r>
        <w:rPr>
          <w:rFonts w:ascii="Times New Roman" w:hAnsi="Times New Roman" w:cs="Times New Roman"/>
          <w:sz w:val="28"/>
          <w:szCs w:val="28"/>
        </w:rPr>
        <w:t vyd:_id="vyd:000000000000d8">т</w:t>
      </w:r>
      <w:r>
        <w:rPr>
          <w:rFonts w:ascii="Times New Roman" w:hAnsi="Times New Roman" w:cs="Times New Roman"/>
          <w:sz w:val="28"/>
          <w:szCs w:val="28"/>
        </w:rPr>
        <w:t vyd:_id="vyd:000000000000d7" xml:space="preserve"> через всю российскую историю. И в этом отношении образ Ушакова выража</w:t>
      </w:r>
      <w:r>
        <w:rPr>
          <w:rFonts w:ascii="Times New Roman" w:hAnsi="Times New Roman" w:cs="Times New Roman"/>
          <w:sz w:val="28"/>
          <w:szCs w:val="28"/>
        </w:rPr>
        <w:t vyd:_id="vyd:000000000000d6">ет</w:t>
      </w:r>
      <w:r>
        <w:rPr>
          <w:rFonts w:ascii="Times New Roman" w:hAnsi="Times New Roman" w:cs="Times New Roman"/>
          <w:sz w:val="28"/>
          <w:szCs w:val="28"/>
        </w:rPr>
        <w:t vyd:_id="vyd:000000000000d5" xml:space="preserve"> одну из важнейших традиционных духовно-нравственных ценностей</w:t>
      </w:r>
      <w:r>
        <w:rPr>
          <w:rFonts w:ascii="Times New Roman" w:hAnsi="Times New Roman" w:cs="Times New Roman"/>
          <w:sz w:val="28"/>
          <w:szCs w:val="28"/>
        </w:rPr>
        <w:t vyd:_id="vyd:000000000000d4" xml:space="preserve"> — </w:t>
      </w:r>
      <w:r>
        <w:rPr>
          <w:rFonts w:ascii="Times New Roman" w:hAnsi="Times New Roman" w:cs="Times New Roman"/>
          <w:sz w:val="28"/>
          <w:szCs w:val="28"/>
        </w:rPr>
        <w:t vyd:_id="vyd:000000000000d3">патриотизм. Второй стороной явля</w:t>
      </w:r>
      <w:r>
        <w:rPr>
          <w:rFonts w:ascii="Times New Roman" w:hAnsi="Times New Roman" w:cs="Times New Roman"/>
          <w:sz w:val="28"/>
          <w:szCs w:val="28"/>
        </w:rPr>
        <w:t vyd:_id="vyd:000000000000d2">ется</w:t>
      </w:r>
      <w:r>
        <w:rPr>
          <w:rFonts w:ascii="Times New Roman" w:hAnsi="Times New Roman" w:cs="Times New Roman"/>
          <w:sz w:val="28"/>
          <w:szCs w:val="28"/>
        </w:rPr>
        <w:t vyd:_id="vyd:000000000000d1" xml:space="preserve"> образ святого. Христианская святость связыва</w:t>
      </w:r>
      <w:r>
        <w:rPr>
          <w:rFonts w:ascii="Times New Roman" w:hAnsi="Times New Roman" w:cs="Times New Roman"/>
          <w:sz w:val="28"/>
          <w:szCs w:val="28"/>
        </w:rPr>
        <w:t vyd:_id="vyd:000000000000d0" xml:space="preserve">ется </w:t>
      </w:r>
      <w:r>
        <w:rPr>
          <w:rFonts w:ascii="Times New Roman" w:hAnsi="Times New Roman" w:cs="Times New Roman"/>
          <w:sz w:val="28"/>
          <w:szCs w:val="28"/>
        </w:rPr>
        <w:t vyd:_id="vyd:000000000000cz">с духовным восхождением человека, подчинением земного высшим и вечным смыслам. Эта сторона образа Ушакова соотносилась с другой традиционной ценностью</w:t>
      </w:r>
      <w:r>
        <w:rPr>
          <w:rFonts w:ascii="Times New Roman" w:hAnsi="Times New Roman" w:cs="Times New Roman"/>
          <w:sz w:val="28"/>
          <w:szCs w:val="28"/>
        </w:rPr>
        <w:t vyd:_id="vyd:000000000000cy" xml:space="preserve"> — </w:t>
      </w:r>
      <w:r>
        <w:rPr>
          <w:rFonts w:ascii="Times New Roman" w:hAnsi="Times New Roman" w:cs="Times New Roman"/>
          <w:sz w:val="28"/>
          <w:szCs w:val="28"/>
        </w:rPr>
        <w:t vyd:_id="vyd:000000000000cx">приоритетом духовного над материальным.</w:t>
      </w:r>
    </w:p>
    <w:p w14:paraId="2B0AB1CE" w14:textId="2A7D10AC" w:rsidR="006B1BA3" w:rsidRDefault="006B1BA3" w:rsidP="00820922" vyd:_id="vyd:000000000000cs">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v">Военная жизнь Ушакова была служением царю и Отечеству, духовная жизнь</w:t>
      </w:r>
      <w:r>
        <w:rPr>
          <w:rFonts w:ascii="Times New Roman" w:hAnsi="Times New Roman" w:cs="Times New Roman"/>
          <w:sz w:val="28"/>
          <w:szCs w:val="28"/>
        </w:rPr>
        <w:t vyd:_id="vyd:000000000000cu" xml:space="preserve"> — </w:t>
      </w:r>
      <w:r>
        <w:rPr>
          <w:rFonts w:ascii="Times New Roman" w:hAnsi="Times New Roman" w:cs="Times New Roman"/>
          <w:sz w:val="28"/>
          <w:szCs w:val="28"/>
        </w:rPr>
        <w:t vyd:_id="vyd:000000000000ct">служением Богу. Идея служения являлась ключевой для всех российских героев, и Ушаков образно концентрировал эту линию.</w:t>
      </w:r>
    </w:p>
    <w:p w14:paraId="7B5FEAB8" w14:textId="77777777" w:rsidR="00915D3A" w:rsidRDefault="00915D3A" w:rsidP="00820922" vyd:_id="vyd:000000000000cr">
      <w:pPr>
        <w:spacing w:after="0" w:line="360" w:lineRule="auto"/>
        <w:ind w:firstLine="709"/>
        <w:jc w:val="both"/>
        <w:rPr>
          <w:rFonts w:ascii="Times New Roman" w:hAnsi="Times New Roman" w:cs="Times New Roman"/>
          <w:sz w:val="28"/>
          <w:b w:val="1"/>
          <w:shd w:val="clear" w:fill="#ffff00"/>
          <w:bCs w:val="1"/>
          <w:szCs w:val="28"/>
        </w:rPr>
      </w:pPr>
    </w:p>
    <w:p w14:paraId="34A463F4" w14:textId="6CD47423" w:rsidR="006B1BA3" w:rsidRPr="00731560" w:rsidRDefault="00E91EE1" w:rsidP="00820922" vyd:_id="vyd:000000000000cm">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cq" xml:space="preserve">Слайд </w:t>
      </w:r>
      <w:r>
        <w:rPr>
          <w:rFonts w:ascii="Times New Roman" w:hAnsi="Times New Roman" w:cs="Times New Roman"/>
          <w:sz w:val="28"/>
          <w:b w:val="1"/>
          <w:bCs w:val="1"/>
          <w:szCs w:val="28"/>
        </w:rPr>
        <w:t vyd:_id="vyd:000000000000cp">4</w:t>
      </w:r>
      <w:r>
        <w:rPr>
          <w:rFonts w:ascii="Times New Roman" w:hAnsi="Times New Roman" w:cs="Times New Roman"/>
          <w:sz w:val="28"/>
          <w:b w:val="1"/>
          <w:bCs w:val="1"/>
          <w:szCs w:val="28"/>
        </w:rPr>
        <w:t vyd:_id="vyd:000000000000co" xml:space="preserve">. </w:t>
      </w:r>
      <w:r>
        <w:rPr>
          <w:rFonts w:ascii="Times New Roman" w:hAnsi="Times New Roman" w:cs="Times New Roman"/>
          <w:sz w:val="28"/>
          <w:b w:val="1"/>
          <w:bCs w:val="1"/>
          <w:szCs w:val="28"/>
        </w:rPr>
        <w:t vyd:_id="vyd:000000000000cn">Адмирал на иконе</w:t>
      </w:r>
    </w:p>
    <w:p w14:paraId="37500110" w14:textId="0345F83A" w:rsidR="00BD3044" w:rsidRPr="00BD3044" w:rsidRDefault="00BD3044" w:rsidP="00820922" vyd:_id="vyd:000000000000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l">Образ адмирала на православной иконе сам по себе необычен. Христианская традиция издавна знала святых воинов и полководцев. К их числу принадлежали раннехристианские военачальники-мученики, Александр Невский, Дмитрий Донской, у католиков</w:t>
      </w:r>
      <w:r>
        <w:rPr>
          <w:rFonts w:ascii="Times New Roman" w:hAnsi="Times New Roman" w:cs="Times New Roman"/>
          <w:sz w:val="28"/>
          <w:szCs w:val="28"/>
        </w:rPr>
        <w:t vyd:_id="vyd:000000000000ck" xml:space="preserve"> — </w:t>
      </w:r>
      <w:r>
        <w:rPr>
          <w:rFonts w:ascii="Times New Roman" w:hAnsi="Times New Roman" w:cs="Times New Roman"/>
          <w:sz w:val="28"/>
          <w:szCs w:val="28"/>
        </w:rPr>
        <w:t vyd:_id="vyd:000000000000cj">португальский коннетабль Нуну Алвариш Перейра, Жанна д’Арк. Большинство подобных образов, однако, принадлеж</w:t>
      </w:r>
      <w:r>
        <w:rPr>
          <w:rFonts w:ascii="Times New Roman" w:hAnsi="Times New Roman" w:cs="Times New Roman"/>
          <w:sz w:val="28"/>
          <w:szCs w:val="28"/>
        </w:rPr>
        <w:t vyd:_id="vyd:000000000000ci">ит</w:t>
      </w:r>
      <w:r>
        <w:rPr>
          <w:rFonts w:ascii="Times New Roman" w:hAnsi="Times New Roman" w:cs="Times New Roman"/>
          <w:sz w:val="28"/>
          <w:szCs w:val="28"/>
        </w:rPr>
        <w:t vyd:_id="vyd:000000000000ch" xml:space="preserve"> Средневековью. Ближайший к Ушакову по времени святой воин</w:t>
      </w:r>
      <w:r>
        <w:rPr>
          <w:rFonts w:ascii="Times New Roman" w:hAnsi="Times New Roman" w:cs="Times New Roman"/>
          <w:sz w:val="28"/>
          <w:szCs w:val="28"/>
        </w:rPr>
        <w:t vyd:_id="vyd:000000000000cg" xml:space="preserve"> — </w:t>
      </w:r>
      <w:r>
        <w:rPr>
          <w:rFonts w:ascii="Times New Roman" w:hAnsi="Times New Roman" w:cs="Times New Roman"/>
          <w:sz w:val="28"/>
          <w:szCs w:val="28"/>
        </w:rPr>
        <w:t vyd:_id="vyd:000000000000cf">его современник Пётр Цетинский</w:t>
      </w:r>
      <w:r>
        <w:rPr>
          <w:rFonts w:ascii="Times New Roman" w:hAnsi="Times New Roman" w:cs="Times New Roman"/>
          <w:sz w:val="28"/>
          <w:szCs w:val="28"/>
        </w:rPr>
        <w:t vyd:_id="vyd:000000000000ce" xml:space="preserve"> — </w:t>
      </w:r>
      <w:r>
        <w:rPr>
          <w:rFonts w:ascii="Times New Roman" w:hAnsi="Times New Roman" w:cs="Times New Roman"/>
          <w:sz w:val="28"/>
          <w:szCs w:val="28"/>
        </w:rPr>
        <w:t vyd:_id="vyd:000000000000cd" xml:space="preserve">был одновременно митрополитом и правителем Черногории. </w:t>
      </w:r>
    </w:p>
    <w:p w14:paraId="134582CE" w14:textId="1D8B2CA4" w:rsidR="00BD3044" w:rsidRPr="00BD3044" w:rsidRDefault="00BD3044" w:rsidP="00820922" vyd:_id="vyd:000000000000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b">Но и среди святых разных времен, связанных с военным служением, Ушаков занял особое место, оказался единственным флотоводцем. На иконах Ушаков изображ</w:t>
      </w:r>
      <w:r>
        <w:rPr>
          <w:rFonts w:ascii="Times New Roman" w:hAnsi="Times New Roman" w:cs="Times New Roman"/>
          <w:sz w:val="28"/>
          <w:szCs w:val="28"/>
        </w:rPr>
        <w:t vyd:_id="vyd:000000000000ca">ён</w:t>
      </w:r>
      <w:r>
        <w:rPr>
          <w:rFonts w:ascii="Times New Roman" w:hAnsi="Times New Roman" w:cs="Times New Roman"/>
          <w:sz w:val="28"/>
          <w:szCs w:val="28"/>
        </w:rPr>
        <w:t vyd:_id="vyd:000000000000c9" xml:space="preserve"> в адмиральском мундире</w:t>
      </w:r>
      <w:r>
        <w:rPr>
          <w:rFonts w:ascii="Times New Roman" w:hAnsi="Times New Roman" w:cs="Times New Roman"/>
          <w:sz w:val="28"/>
          <w:szCs w:val="28"/>
        </w:rPr>
        <w:t vyd:_id="vyd:000000000000c8" xml:space="preserve"> — </w:t>
      </w:r>
      <w:r>
        <w:rPr>
          <w:rFonts w:ascii="Times New Roman" w:hAnsi="Times New Roman" w:cs="Times New Roman"/>
          <w:sz w:val="28"/>
          <w:szCs w:val="28"/>
        </w:rPr>
        <w:t vyd:_id="vyd:000000000000c7">символе</w:t>
      </w:r>
      <w:r>
        <w:rPr>
          <w:rFonts w:ascii="Times New Roman" w:hAnsi="Times New Roman" w:cs="Times New Roman"/>
          <w:sz w:val="28"/>
          <w:szCs w:val="28"/>
        </w:rPr>
        <w:t vyd:_id="vyd:000000000000c6" xml:space="preserve"> того служения, которому была отдана большая часть его жизни. В христианской традиции существовали святые воины и полководцы, но другого святого флотоводца она не знала.</w:t>
      </w:r>
    </w:p>
    <w:p w14:paraId="60BDFFF1" w14:textId="5FB8A4B0" w:rsidR="006B1BA3" w:rsidRDefault="00BD3044" w:rsidP="00820922" vyd:_id="vyd:000000000000by">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c4" xml:space="preserve">Что </w:t>
      </w:r>
      <w:r>
        <w:rPr>
          <w:rFonts w:ascii="Times New Roman" w:hAnsi="Times New Roman" w:cs="Times New Roman"/>
          <w:sz w:val="28"/>
          <w:szCs w:val="28"/>
        </w:rPr>
        <w:t vyd:_id="vyd:000000000000c3">значило</w:t>
      </w:r>
      <w:r>
        <w:rPr>
          <w:rFonts w:ascii="Times New Roman" w:hAnsi="Times New Roman" w:cs="Times New Roman"/>
          <w:sz w:val="28"/>
          <w:szCs w:val="28"/>
        </w:rPr>
        <w:t vyd:_id="vyd:000000000000c2" xml:space="preserve"> появление такого святого? Помимо уникальности самого образа Ушакова, его канонизация отражала запрос на особый тип святого воина, </w:t>
      </w:r>
      <w:r>
        <w:rPr>
          <w:rFonts w:ascii="Times New Roman" w:hAnsi="Times New Roman" w:cs="Times New Roman"/>
          <w:sz w:val="28"/>
          <w:szCs w:val="28"/>
        </w:rPr>
        <w:t vyd:_id="vyd:000000000000c1">который продолжал бы в Новое время древнерусскую линию Ильи Муромца, Александра Невского, Меркурия Смоленского, Довмонта Псковского, Дмитрия Донского, Александра Пересвета и Андрея Ослябю. Все эти фигуры соединяли защиту Отечества с религиозным служением и потому входили одновременно в военную и церковную память. Однако принадлежали они глубокому Средневековью. А нужен был святой герой</w:t>
      </w:r>
      <w:r>
        <w:rPr>
          <w:rFonts w:ascii="Times New Roman" w:hAnsi="Times New Roman" w:cs="Times New Roman"/>
          <w:sz w:val="28"/>
          <w:szCs w:val="28"/>
        </w:rPr>
        <w:t vyd:_id="vyd:000000000000c0" xml:space="preserve"> — </w:t>
      </w:r>
      <w:r>
        <w:rPr>
          <w:rFonts w:ascii="Times New Roman" w:hAnsi="Times New Roman" w:cs="Times New Roman"/>
          <w:sz w:val="28"/>
          <w:szCs w:val="28"/>
        </w:rPr>
        <w:t vyd:_id="vyd:000000000000bz">продолжатель этой традиции для эпохи Российской империи, связывавший Средневековую Русь с Россией имперской.</w:t>
      </w:r>
    </w:p>
    <w:p w14:paraId="28EF8806" w14:textId="77777777" w:rsidR="00AB559C" w:rsidRDefault="00AB559C" w:rsidP="00820922" vyd:_id="vyd:000000000000bx">
      <w:pPr>
        <w:spacing w:after="0" w:line="360" w:lineRule="auto"/>
        <w:ind w:firstLine="709"/>
        <w:jc w:val="both"/>
        <w:rPr>
          <w:rFonts w:ascii="Times New Roman" w:hAnsi="Times New Roman" w:cs="Times New Roman"/>
          <w:sz w:val="28"/>
          <w:szCs w:val="28"/>
        </w:rPr>
      </w:pPr>
    </w:p>
    <w:p w14:paraId="2E9039AE" w14:textId="7D18F2E4" w:rsidR="003E6B7C" w:rsidRPr="003E6B7C" w:rsidRDefault="00E91EE1" w:rsidP="00820922" vyd:_id="vyd:000000000000bs">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bw" xml:space="preserve">Слайд </w:t>
      </w:r>
      <w:r>
        <w:rPr>
          <w:rFonts w:ascii="Times New Roman" w:hAnsi="Times New Roman" w:cs="Times New Roman"/>
          <w:sz w:val="28"/>
          <w:b w:val="1"/>
          <w:bCs w:val="1"/>
          <w:szCs w:val="28"/>
        </w:rPr>
        <w:t vyd:_id="vyd:000000000000bv">5</w:t>
      </w:r>
      <w:r>
        <w:rPr>
          <w:rFonts w:ascii="Times New Roman" w:hAnsi="Times New Roman" w:cs="Times New Roman"/>
          <w:sz w:val="28"/>
          <w:b w:val="1"/>
          <w:bCs w:val="1"/>
          <w:szCs w:val="28"/>
        </w:rPr>
        <w:t vyd:_id="vyd:000000000000bu" xml:space="preserve">. </w:t>
      </w:r>
      <w:r>
        <w:rPr>
          <w:rFonts w:ascii="Times New Roman" w:hAnsi="Times New Roman" w:cs="Times New Roman"/>
          <w:sz w:val="28"/>
          <w:b w:val="1"/>
          <w:bCs w:val="1"/>
          <w:szCs w:val="28"/>
        </w:rPr>
        <w:t vyd:_id="vyd:000000000000bt">Род Ушаковых</w:t>
      </w:r>
    </w:p>
    <w:p w14:paraId="4E1790E3" w14:textId="3D47DC2F" w:rsidR="003E6B7C" w:rsidRPr="003E6B7C" w:rsidRDefault="003E6B7C" w:rsidP="00820922" vyd:_id="vyd:000000000000bh">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br" xml:space="preserve">Фёдор Ушаков родился 13 (24) февраля 1745 года в семье мелкопоместного дворянина. </w:t>
      </w:r>
      <w:r>
        <w:rPr>
          <w:rFonts w:ascii="Times New Roman" w:hAnsi="Times New Roman" w:cs="Times New Roman"/>
          <w:sz w:val="28"/>
          <w:szCs w:val="28"/>
        </w:rPr>
        <w:t vyd:_id="vyd:000000000000bq">О</w:t>
      </w:r>
      <w:r>
        <w:rPr>
          <w:rFonts w:ascii="Times New Roman" w:hAnsi="Times New Roman" w:cs="Times New Roman"/>
          <w:sz w:val="28"/>
          <w:szCs w:val="28"/>
        </w:rPr>
        <w:t vyd:_id="vyd:000000000000bp" xml:space="preserve">тец </w:t>
      </w:r>
      <w:r>
        <w:rPr>
          <w:rFonts w:ascii="Times New Roman" w:hAnsi="Times New Roman" w:cs="Times New Roman"/>
          <w:sz w:val="28"/>
          <w:szCs w:val="28"/>
        </w:rPr>
        <w:t vyd:_id="vyd:000000000000bo">Фёдор</w:t>
      </w:r>
      <w:r>
        <w:rPr>
          <w:rFonts w:ascii="Times New Roman" w:hAnsi="Times New Roman" w:cs="Times New Roman"/>
          <w:sz w:val="28"/>
          <w:szCs w:val="28"/>
        </w:rPr>
        <w:t vyd:_id="vyd:000000000000bn" xml:space="preserve">а </w:t>
      </w:r>
      <w:r>
        <w:rPr>
          <w:rFonts w:ascii="Times New Roman" w:hAnsi="Times New Roman" w:cs="Times New Roman"/>
          <w:sz w:val="28"/>
          <w:szCs w:val="28"/>
        </w:rPr>
        <w:t vyd:_id="vyd:000000000000bm">служил в гвардии, и представление о военной службе как семейном долге было знакомо будущему адмиралу с детства. Старинный род имел собственную генеалогическую традицию, закреплённую впоследствии и в родовом гербе. Ушаковы возводили своё происхождение к касожскому князю Редеде</w:t>
      </w:r>
      <w:r>
        <w:rPr>
          <w:rFonts w:ascii="Times New Roman" w:hAnsi="Times New Roman" w:cs="Times New Roman"/>
          <w:sz w:val="28"/>
          <w:szCs w:val="28"/>
        </w:rPr>
        <w:t vyd:_id="vyd:000000000000bl" xml:space="preserve">. </w:t>
      </w:r>
      <w:r>
        <w:rPr>
          <w:rFonts w:ascii="Times New Roman" w:hAnsi="Times New Roman" w:cs="Times New Roman"/>
          <w:sz w:val="28"/>
          <w:szCs w:val="28"/>
        </w:rPr>
        <w:t vyd:_id="vyd:000000000000bk">Кавказские корни старинного русского рода напоминают о многоэтничности российского служилого сословия. Вопрос о происхождении для Ушакова имел и вполне практический смысл</w:t>
      </w:r>
      <w:r>
        <w:rPr>
          <w:rFonts w:ascii="Times New Roman" w:hAnsi="Times New Roman" w:cs="Times New Roman"/>
          <w:sz w:val="28"/>
          <w:szCs w:val="28"/>
        </w:rPr>
        <w:t vyd:_id="vyd:000000000000bj" xml:space="preserve"> — </w:t>
      </w:r>
      <w:r>
        <w:rPr>
          <w:rFonts w:ascii="Times New Roman" w:hAnsi="Times New Roman" w:cs="Times New Roman"/>
          <w:sz w:val="28"/>
          <w:szCs w:val="28"/>
        </w:rPr>
        <w:t vyd:_id="vyd:000000000000bi" xml:space="preserve">своё право на принадлежность к дворянству ему пришлось подтверждать архивными документами. </w:t>
      </w:r>
    </w:p>
    <w:p w14:paraId="239591E4" w14:textId="64EF4ABD" w:rsidR="003E6B7C" w:rsidRDefault="003E6B7C" w:rsidP="00820922" vyd:_id="vyd:000000000000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bg" xml:space="preserve">К роду Ушаковых принадлежал генерал-аншеф Андрей Иванович Ушаков, доверенное лицо Петра Первого и руководитель политического сыска при его преемниках. Родной дядя флотоводца Иван Игнатьевич Ушаков избрал путь монашества, участвовал в возрождении Санаксарской обители и получил известность как преподобный Феодор Санаксарский. </w:t>
      </w:r>
    </w:p>
    <w:p w14:paraId="4B131159" w14:textId="77777777" w:rsidR="00BC4BF7" w:rsidRPr="006F0FF2" w:rsidRDefault="00BC4BF7" w:rsidP="00820922" vyd:_id="vyd:000000000000be">
      <w:pPr>
        <w:spacing w:after="0" w:line="360" w:lineRule="auto"/>
        <w:ind w:firstLine="709"/>
        <w:jc w:val="both"/>
        <w:rPr>
          <w:rFonts w:ascii="Times New Roman" w:hAnsi="Times New Roman" w:cs="Times New Roman"/>
          <w:sz w:val="28"/>
          <w:szCs w:val="28"/>
        </w:rPr>
      </w:pPr>
    </w:p>
    <w:p w14:paraId="7B524A57" w14:textId="2E67F358" w:rsidR="00B117D8" w:rsidRPr="003A0B1A" w:rsidRDefault="00E91EE1" w:rsidP="00820922" vyd:_id="vyd:000000000000b9">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bd" xml:space="preserve">Слайд </w:t>
      </w:r>
      <w:r>
        <w:rPr>
          <w:rFonts w:ascii="Times New Roman" w:hAnsi="Times New Roman" w:cs="Times New Roman"/>
          <w:sz w:val="28"/>
          <w:b w:val="1"/>
          <w:bCs w:val="1"/>
          <w:szCs w:val="28"/>
        </w:rPr>
        <w:t vyd:_id="vyd:000000000000bc">6</w:t>
      </w:r>
      <w:r>
        <w:rPr>
          <w:rFonts w:ascii="Times New Roman" w:hAnsi="Times New Roman" w:cs="Times New Roman"/>
          <w:sz w:val="28"/>
          <w:b w:val="1"/>
          <w:bCs w:val="1"/>
          <w:szCs w:val="28"/>
        </w:rPr>
        <w:t vyd:_id="vyd:000000000000bb" xml:space="preserve">. </w:t>
      </w:r>
      <w:r>
        <w:rPr>
          <w:rFonts w:ascii="Times New Roman" w:hAnsi="Times New Roman" w:cs="Times New Roman"/>
          <w:sz w:val="28"/>
          <w:b w:val="1"/>
          <w:bCs w:val="1"/>
          <w:szCs w:val="28"/>
        </w:rPr>
        <w:t vyd:_id="vyd:000000000000ba">Начало морской службы: выбор пути</w:t>
      </w:r>
    </w:p>
    <w:p w14:paraId="1FE36F15" w14:textId="5CD8DA06" w:rsidR="003A0B1A" w:rsidRPr="003A0B1A" w:rsidRDefault="003A0B1A" w:rsidP="00820922" vyd:_id="vyd:000000000000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b8" xml:space="preserve">Начало собственного карьерного пути Ушакова прослеживается уже достаточно уверенно. В феврале 1761 года шестнадцатилетний Ушаков был зачислен в Морской шляхетский кадетский корпус в Петербурге. Учился он </w:t>
      </w:r>
      <w:r>
        <w:rPr>
          <w:rFonts w:ascii="Times New Roman" w:hAnsi="Times New Roman" w:cs="Times New Roman"/>
          <w:sz w:val="28"/>
          <w:szCs w:val="28"/>
        </w:rPr>
        <w:t vyd:_id="vyd:000000000000b7">успешно</w:t>
      </w:r>
      <w:r>
        <w:rPr>
          <w:rFonts w:ascii="Times New Roman" w:hAnsi="Times New Roman" w:cs="Times New Roman"/>
          <w:sz w:val="28"/>
          <w:szCs w:val="28"/>
        </w:rPr>
        <w:t vyd:_id="vyd:000000000000b6" xml:space="preserve"> — </w:t>
      </w:r>
      <w:r>
        <w:rPr>
          <w:rFonts w:ascii="Times New Roman" w:hAnsi="Times New Roman" w:cs="Times New Roman"/>
          <w:sz w:val="28"/>
          <w:szCs w:val="28"/>
        </w:rPr>
        <w:t vyd:_id="vyd:000000000000b5">в 1766 году окончил корпус четвёртым среди 58 выпускников и получил первый офицерский чин мичмана. Первой школой практической службы стала Балтика. Затем Ушакова направили в создававшуюся Азовскую флотилию, и уже в годы Русско-турецкой войны 1768–1774 годов молодой офицер получил опыт службы на южных морях. Позднее последовали плавания в Средиземном море, командование судами и выполнение самостоятельных поручений. Путь от кадета до командующего Черноморским флотом занял почти три десятилетия.</w:t>
      </w:r>
    </w:p>
    <w:p w14:paraId="7284488A" w14:textId="76A69AA3" w:rsidR="003A0B1A" w:rsidRDefault="003A0B1A" w:rsidP="00820922" vyd:_id="vyd:000000000000as">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b3">Характерный выбор Ушакову пришлось сделать уже в зрелом возрасте. В 1780 году он получил назначение командиром императорской яхты</w:t>
      </w:r>
      <w:r>
        <w:rPr>
          <w:rFonts w:ascii="Times New Roman" w:hAnsi="Times New Roman" w:cs="Times New Roman"/>
          <w:sz w:val="28"/>
          <w:szCs w:val="28"/>
        </w:rPr>
        <w:t vyd:_id="vyd:000000000000b2" xml:space="preserve"> — </w:t>
      </w:r>
      <w:r>
        <w:rPr>
          <w:rFonts w:ascii="Times New Roman" w:hAnsi="Times New Roman" w:cs="Times New Roman"/>
          <w:sz w:val="28"/>
          <w:szCs w:val="28"/>
        </w:rPr>
        <w:t vyd:_id="vyd:000000000000b1">должность почётную, открывавшую доступ к придворному кругу и хорошие возможности для дальнейшей карьеры. Яхта стояла на Неве напротив Зимнего дворца, и её командир оказывался непосредственно связан с обслуживанием императорского двора.</w:t>
      </w:r>
      <w:r>
        <w:rPr>
          <w:rFonts w:ascii="Times New Roman" w:hAnsi="Times New Roman" w:cs="Times New Roman"/>
          <w:sz w:val="28"/>
          <w:szCs w:val="28"/>
        </w:rPr>
        <w:t vyd:_id="vyd:000000000000b0" xml:space="preserve"> </w:t>
      </w:r>
      <w:r>
        <w:rPr>
          <w:rFonts w:ascii="Times New Roman" w:hAnsi="Times New Roman" w:cs="Times New Roman"/>
          <w:sz w:val="28"/>
          <w:szCs w:val="28"/>
        </w:rPr>
        <w:t vyd:_id="vyd:000000000000az">Но Ушаков не видел себя придворным моряком. Служба в Петербурге продолжалась недолго</w:t>
      </w:r>
      <w:r>
        <w:rPr>
          <w:rFonts w:ascii="Times New Roman" w:hAnsi="Times New Roman" w:cs="Times New Roman"/>
          <w:sz w:val="28"/>
          <w:szCs w:val="28"/>
        </w:rPr>
        <w:t vyd:_id="vyd:000000000000ay" xml:space="preserve"> — </w:t>
      </w:r>
      <w:r>
        <w:rPr>
          <w:rFonts w:ascii="Times New Roman" w:hAnsi="Times New Roman" w:cs="Times New Roman"/>
          <w:sz w:val="28"/>
          <w:szCs w:val="28"/>
        </w:rPr>
        <w:t vyd:_id="vyd:000000000000ax">вскоре Ушаков добился возвращения в действующий флот. Уже осенью того же 1780 года ему был поручен 6</w:t>
      </w:r>
      <w:r>
        <w:rPr>
          <w:rFonts w:ascii="Times New Roman" w:hAnsi="Times New Roman" w:cs="Times New Roman"/>
          <w:sz w:val="28"/>
          <w:szCs w:val="28"/>
        </w:rPr>
        <w:t vyd:_id="vyd:000000000000aw">4</w:t>
      </w:r>
      <w:r>
        <w:rPr>
          <w:rFonts w:ascii="Times New Roman" w:hAnsi="Times New Roman" w:cs="Times New Roman"/>
          <w:sz w:val="28"/>
          <w:szCs w:val="28"/>
        </w:rPr>
        <w:t vyd:_id="vyd:000000000000av">-пушечный линейный корабль «Виктор», с которым он затем ходил в Средиземное море в составе русской эскадры</w:t>
      </w:r>
      <w:r>
        <w:rPr>
          <w:rStyle w:val="ae"/>
          <w:rFonts w:ascii="Times New Roman" w:hAnsi="Times New Roman" w:cs="Times New Roman"/>
          <w:sz w:val="28"/>
          <w:szCs w:val="28"/>
        </w:rPr>
        <w:footnoteReference vyd:_id="vyd:000000000000au" w:id="1"/>
      </w:r>
      <w:r>
        <w:rPr>
          <w:rFonts w:ascii="Times New Roman" w:hAnsi="Times New Roman" w:cs="Times New Roman"/>
          <w:sz w:val="28"/>
          <w:szCs w:val="28"/>
        </w:rPr>
        <w:t vyd:_id="vyd:000000000000at">.</w:t>
      </w:r>
    </w:p>
    <w:p w14:paraId="3A0663AC" w14:textId="77777777" w:rsidR="00E66EA0" w:rsidRDefault="00E66EA0" w:rsidP="00820922" vyd:_id="vyd:000000000000ar">
      <w:pPr>
        <w:spacing w:after="0" w:line="360" w:lineRule="auto"/>
        <w:ind w:firstLine="709"/>
        <w:jc w:val="both"/>
        <w:rPr>
          <w:rFonts w:ascii="Times New Roman" w:hAnsi="Times New Roman" w:cs="Times New Roman"/>
          <w:sz w:val="28"/>
          <w:szCs w:val="28"/>
        </w:rPr>
      </w:pPr>
    </w:p>
    <w:p w14:paraId="610137FE" w14:textId="09732739" w:rsidR="00583BAE" w:rsidRPr="00583BAE" w:rsidRDefault="00E91EE1" w:rsidP="00820922" vyd:_id="vyd:000000000000am">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aq" xml:space="preserve">Слайд </w:t>
      </w:r>
      <w:r>
        <w:rPr>
          <w:rFonts w:ascii="Times New Roman" w:hAnsi="Times New Roman" w:cs="Times New Roman"/>
          <w:sz w:val="28"/>
          <w:b w:val="1"/>
          <w:bCs w:val="1"/>
          <w:szCs w:val="28"/>
        </w:rPr>
        <w:t vyd:_id="vyd:000000000000ap">7</w:t>
      </w:r>
      <w:r>
        <w:rPr>
          <w:rFonts w:ascii="Times New Roman" w:hAnsi="Times New Roman" w:cs="Times New Roman"/>
          <w:sz w:val="28"/>
          <w:b w:val="1"/>
          <w:bCs w:val="1"/>
          <w:szCs w:val="28"/>
        </w:rPr>
        <w:t vyd:_id="vyd:000000000000ao" xml:space="preserve">. </w:t>
      </w:r>
      <w:r>
        <w:rPr>
          <w:rFonts w:ascii="Times New Roman" w:hAnsi="Times New Roman" w:cs="Times New Roman"/>
          <w:sz w:val="28"/>
          <w:b w:val="1"/>
          <w:bCs w:val="1"/>
          <w:szCs w:val="28"/>
        </w:rPr>
        <w:t vyd:_id="vyd:000000000000an">Победитель чумы</w:t>
      </w:r>
    </w:p>
    <w:p w14:paraId="06CE0842" w14:textId="46002DB8" w:rsidR="00583BAE" w:rsidRPr="00583BAE" w:rsidRDefault="00583BAE" w:rsidP="00820922" vyd:_id="vyd:000000000000a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l">Свою первую награду Ушаков получил не за военные подвиги, а за борьбу с эпидемией чумы. В 1783 году он прибыл в Херсон командиром строившегося 66-пушечного корабля «Святой Павел». Город в это время был охвачен эпидемией</w:t>
      </w:r>
      <w:r>
        <w:rPr>
          <w:rFonts w:ascii="Times New Roman" w:hAnsi="Times New Roman" w:cs="Times New Roman"/>
          <w:sz w:val="28"/>
          <w:szCs w:val="28"/>
        </w:rPr>
        <w:t vyd:_id="vyd:000000000000ak" xml:space="preserve"> чумы</w:t>
      </w:r>
      <w:r>
        <w:rPr>
          <w:rFonts w:ascii="Times New Roman" w:hAnsi="Times New Roman" w:cs="Times New Roman"/>
          <w:sz w:val="28"/>
          <w:szCs w:val="28"/>
        </w:rPr>
        <w:t vyd:_id="vyd:000000000000aj">, особенно опасной при большой скученности рабочих и моряков. Ушаков вывел команду своего корабля из города и разместил её в степи в отдельном палаточном лагере. Матросов разделили на небольшие артели, контакты между которыми ограничивались. Заболевших немедленно отделяли от здоровых</w:t>
      </w:r>
      <w:r>
        <w:rPr>
          <w:rFonts w:ascii="Times New Roman" w:hAnsi="Times New Roman" w:cs="Times New Roman"/>
          <w:sz w:val="28"/>
          <w:szCs w:val="28"/>
        </w:rPr>
        <w:t vyd:_id="vyd:000000000000ai" xml:space="preserve"> — </w:t>
      </w:r>
      <w:r>
        <w:rPr>
          <w:rFonts w:ascii="Times New Roman" w:hAnsi="Times New Roman" w:cs="Times New Roman"/>
          <w:sz w:val="28"/>
          <w:szCs w:val="28"/>
        </w:rPr>
        <w:t vyd:_id="vyd:000000000000ah" xml:space="preserve">для них были устроены больница и отдельные карантинные </w:t>
      </w:r>
      <w:r>
        <w:rPr>
          <w:rFonts w:ascii="Times New Roman" w:hAnsi="Times New Roman" w:cs="Times New Roman"/>
          <w:sz w:val="28"/>
          <w:szCs w:val="28"/>
        </w:rPr>
        <w:t vyd:_id="vyd:000000000000ag">палатки. Такая организация позволила остановить распространение инфекции среди экипажа и сохранить большую часть команды. За действия во время эпидемии Ушаков в мае 1784 года был награждён орденом Святого Владимира IV степени</w:t>
      </w:r>
      <w:r>
        <w:rPr>
          <w:rFonts w:ascii="Times New Roman" w:hAnsi="Times New Roman" w:cs="Times New Roman"/>
          <w:sz w:val="28"/>
          <w:szCs w:val="28"/>
        </w:rPr>
        <w:t vyd:_id="vyd:000000000000af" xml:space="preserve"> — </w:t>
      </w:r>
      <w:r>
        <w:rPr>
          <w:rFonts w:ascii="Times New Roman" w:hAnsi="Times New Roman" w:cs="Times New Roman"/>
          <w:sz w:val="28"/>
          <w:szCs w:val="28"/>
        </w:rPr>
        <w:t vyd:_id="vyd:000000000000ae">первой наградой в своей служебной биографии.</w:t>
      </w:r>
    </w:p>
    <w:p w14:paraId="3D8DFCB0" w14:textId="49C912B0" w:rsidR="003A0B1A" w:rsidRDefault="00583BAE" w:rsidP="00820922" vyd:_id="vyd:000000000000a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ac">Этот эпизод обнаруживал качества, которые впоследствии проявлялись и в боевой деятельности Ушакова</w:t>
      </w:r>
      <w:r>
        <w:rPr>
          <w:rFonts w:ascii="Times New Roman" w:hAnsi="Times New Roman" w:cs="Times New Roman"/>
          <w:sz w:val="28"/>
          <w:szCs w:val="28"/>
        </w:rPr>
        <w:t vyd:_id="vyd:000000000000ab" xml:space="preserve"> — </w:t>
      </w:r>
      <w:r>
        <w:rPr>
          <w:rFonts w:ascii="Times New Roman" w:hAnsi="Times New Roman" w:cs="Times New Roman"/>
          <w:sz w:val="28"/>
          <w:szCs w:val="28"/>
        </w:rPr>
        <w:t vyd:_id="vyd:000000000000aa">личную ответственность командира за людей, строгую организацию, дисциплину и способность принимать решения в чрезвычайной обстановке. Опыт пандемии коронавирусной инфекции уже в XXI веке вновь показал значение тех же основных противоэпидемических принципов</w:t>
      </w:r>
      <w:r>
        <w:rPr>
          <w:rFonts w:ascii="Times New Roman" w:hAnsi="Times New Roman" w:cs="Times New Roman"/>
          <w:sz w:val="28"/>
          <w:szCs w:val="28"/>
        </w:rPr>
        <w:t vyd:_id="vyd:000000000000a9" xml:space="preserve"> — </w:t>
      </w:r>
      <w:r>
        <w:rPr>
          <w:rFonts w:ascii="Times New Roman" w:hAnsi="Times New Roman" w:cs="Times New Roman"/>
          <w:sz w:val="28"/>
          <w:szCs w:val="28"/>
        </w:rPr>
        <w:t vyd:_id="vyd:000000000000a8">дистанцирование</w:t>
      </w:r>
      <w:r>
        <w:rPr>
          <w:rFonts w:ascii="Times New Roman" w:hAnsi="Times New Roman" w:cs="Times New Roman"/>
          <w:sz w:val="28"/>
          <w:szCs w:val="28"/>
        </w:rPr>
        <w:t vyd:_id="vyd:000000000000a7" xml:space="preserve"> людей при угрозе заражения, своевременной изоляции заболевших и карантина для предотвращения дальнейшего распространения инфекции.</w:t>
      </w:r>
    </w:p>
    <w:p w14:paraId="0307B2C8" w14:textId="77777777" w:rsidR="00E66EA0" w:rsidRDefault="00E66EA0" w:rsidP="00820922" vyd:_id="vyd:000000000000a5">
      <w:pPr>
        <w:spacing w:after="0" w:line="360" w:lineRule="auto"/>
        <w:ind w:firstLine="709"/>
        <w:jc w:val="both"/>
        <w:rPr>
          <w:rFonts w:ascii="Times New Roman" w:hAnsi="Times New Roman" w:cs="Times New Roman"/>
          <w:sz w:val="28"/>
          <w:szCs w:val="28"/>
        </w:rPr>
      </w:pPr>
    </w:p>
    <w:p w14:paraId="15C0CB5A" w14:textId="21989D39" w:rsidR="00651848" w:rsidRPr="00651848" w:rsidRDefault="00E91EE1" w:rsidP="00820922" vyd:_id="vyd:000000000000a0">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a4" xml:space="preserve">Слайд </w:t>
      </w:r>
      <w:r>
        <w:rPr>
          <w:rFonts w:ascii="Times New Roman" w:hAnsi="Times New Roman" w:cs="Times New Roman"/>
          <w:sz w:val="28"/>
          <w:b w:val="1"/>
          <w:bCs w:val="1"/>
          <w:szCs w:val="28"/>
        </w:rPr>
        <w:t vyd:_id="vyd:000000000000a3">8</w:t>
      </w:r>
      <w:r>
        <w:rPr>
          <w:rFonts w:ascii="Times New Roman" w:hAnsi="Times New Roman" w:cs="Times New Roman"/>
          <w:sz w:val="28"/>
          <w:b w:val="1"/>
          <w:bCs w:val="1"/>
          <w:szCs w:val="28"/>
        </w:rPr>
        <w:t vyd:_id="vyd:000000000000a2" xml:space="preserve">. </w:t>
      </w:r>
      <w:r>
        <w:rPr>
          <w:rFonts w:ascii="Times New Roman" w:hAnsi="Times New Roman" w:cs="Times New Roman"/>
          <w:sz w:val="28"/>
          <w:b w:val="1"/>
          <w:bCs w:val="1"/>
          <w:szCs w:val="28"/>
        </w:rPr>
        <w:t vyd:_id="vyd:000000000000a1">Пять великих побед</w:t>
      </w:r>
    </w:p>
    <w:p w14:paraId="20460AD2" w14:textId="032A3335" w:rsidR="00651848" w:rsidRDefault="00651848" w:rsidP="00820922" vyd:_id="vyd:0000000000009u">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z">В биографии Ушакова обычно выделяют пять крупнейших побед</w:t>
      </w:r>
      <w:r>
        <w:rPr>
          <w:rFonts w:ascii="Times New Roman" w:hAnsi="Times New Roman" w:cs="Times New Roman"/>
          <w:sz w:val="28"/>
          <w:szCs w:val="28"/>
        </w:rPr>
        <w:t vyd:_id="vyd:0000000000009y" xml:space="preserve"> — </w:t>
      </w:r>
      <w:r>
        <w:rPr>
          <w:rFonts w:ascii="Times New Roman" w:hAnsi="Times New Roman" w:cs="Times New Roman"/>
          <w:sz w:val="28"/>
          <w:szCs w:val="28"/>
        </w:rPr>
        <w:t vyd:_id="vyd:0000000000009x">при Фидониси, Керчи, Тендре, Калиакрии и при взятии Корфу. Ими его боевой путь не исчерпывался</w:t>
      </w:r>
      <w:r>
        <w:rPr>
          <w:rFonts w:ascii="Times New Roman" w:hAnsi="Times New Roman" w:cs="Times New Roman"/>
          <w:sz w:val="28"/>
          <w:szCs w:val="28"/>
        </w:rPr>
        <w:t vyd:_id="vyd:0000000000009w" xml:space="preserve"> — </w:t>
      </w:r>
      <w:r>
        <w:rPr>
          <w:rFonts w:ascii="Times New Roman" w:hAnsi="Times New Roman" w:cs="Times New Roman"/>
          <w:sz w:val="28"/>
          <w:szCs w:val="28"/>
        </w:rPr>
        <w:t vyd:_id="vyd:0000000000009v">под его командованием проводились и другие успешные операции, в том числе при освобождении Ионических островов. Однако именно эти пять побед наиболее полно определили его славу как флотоводца.</w:t>
      </w:r>
    </w:p>
    <w:p w14:paraId="04FB1B2D" w14:textId="77777777" w:rsidR="00E66EA0" w:rsidRPr="00651848" w:rsidRDefault="00E66EA0" w:rsidP="00820922" vyd:_id="vyd:0000000000009t">
      <w:pPr>
        <w:spacing w:after="0" w:line="360" w:lineRule="auto"/>
        <w:ind w:firstLine="709"/>
        <w:jc w:val="both"/>
        <w:rPr>
          <w:rFonts w:ascii="Times New Roman" w:hAnsi="Times New Roman" w:cs="Times New Roman"/>
          <w:sz w:val="28"/>
          <w:szCs w:val="28"/>
        </w:rPr>
      </w:pPr>
    </w:p>
    <w:p w14:paraId="3044CA69" w14:textId="4A0BF89D" w:rsidR="003B0D66" w:rsidRPr="00E91EE1" w:rsidRDefault="00E91EE1" w:rsidP="00820922" vyd:_id="vyd:0000000000009o">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9s" xml:space="preserve">Слайд </w:t>
      </w:r>
      <w:r>
        <w:rPr>
          <w:rFonts w:ascii="Times New Roman" w:hAnsi="Times New Roman" w:cs="Times New Roman"/>
          <w:sz w:val="28"/>
          <w:b w:val="1"/>
          <w:bCs w:val="1"/>
          <w:szCs w:val="28"/>
        </w:rPr>
        <w:t vyd:_id="vyd:0000000000009r">9</w:t>
      </w:r>
      <w:r>
        <w:rPr>
          <w:rFonts w:ascii="Times New Roman" w:hAnsi="Times New Roman" w:cs="Times New Roman"/>
          <w:sz w:val="28"/>
          <w:b w:val="1"/>
          <w:bCs w:val="1"/>
          <w:szCs w:val="28"/>
        </w:rPr>
        <w:t vyd:_id="vyd:0000000000009q" xml:space="preserve">. </w:t>
      </w:r>
      <w:r>
        <w:rPr>
          <w:rFonts w:ascii="Times New Roman" w:hAnsi="Times New Roman" w:cs="Times New Roman"/>
          <w:sz w:val="28"/>
          <w:b w:val="1"/>
          <w:bCs w:val="1"/>
          <w:szCs w:val="28"/>
        </w:rPr>
        <w:t vyd:_id="vyd:0000000000009p">Сражение у острова Фидониси</w:t>
      </w:r>
    </w:p>
    <w:p w14:paraId="3A19ECF0" w14:textId="327D4031" w:rsidR="00651848" w:rsidRPr="00651848" w:rsidRDefault="00651848" w:rsidP="00820922" vyd:_id="vyd:0000000000009k">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n" xml:space="preserve">Первой из пяти крупнейших побед Ушакова стало сражение у острова Фидониси, нынешнего Змеиного, 3 (14) июля 1788 года. </w:t>
      </w:r>
      <w:r>
        <w:rPr>
          <w:rFonts w:ascii="Times New Roman" w:hAnsi="Times New Roman" w:cs="Times New Roman"/>
          <w:sz w:val="28"/>
          <w:szCs w:val="28"/>
        </w:rPr>
        <w:t vyd:_id="vyd:0000000000009m" xml:space="preserve">Хотя </w:t>
      </w:r>
      <w:r>
        <w:rPr>
          <w:rFonts w:ascii="Times New Roman" w:hAnsi="Times New Roman" w:cs="Times New Roman"/>
          <w:sz w:val="28"/>
          <w:szCs w:val="28"/>
        </w:rPr>
        <w:t vyd:_id="vyd:0000000000009l">Ушаков уже имел боевой опыт, но именно Фидониси впервые сделал его имя заметным как имя самостоятельного морского командира, став при этом и боевым крещением Севастопольской эскадры.</w:t>
      </w:r>
    </w:p>
    <w:p w14:paraId="29BFB8B9" w14:textId="14A9DE0A" w:rsidR="00651848" w:rsidRDefault="00651848" w:rsidP="00820922" vyd:_id="vyd:000000000000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j">Формально русским флотом командовал контр-адмирал Марко Войнович, Ушаков же возглавлял авангард. Но именно на его участок направил главный удар командующий османским флото</w:t>
      </w:r>
      <w:r>
        <w:rPr>
          <w:rFonts w:ascii="Times New Roman" w:hAnsi="Times New Roman" w:cs="Times New Roman"/>
          <w:sz w:val="28"/>
          <w:szCs w:val="28"/>
        </w:rPr>
        <w:t vyd:_id="vyd:0000000000009i">м</w:t>
      </w:r>
      <w:r>
        <w:rPr>
          <w:rFonts w:ascii="Times New Roman" w:hAnsi="Times New Roman" w:cs="Times New Roman"/>
          <w:sz w:val="28"/>
          <w:szCs w:val="28"/>
        </w:rPr>
        <w:t vyd:_id="vyd:0000000000009h" xml:space="preserve">. Не дожидаясь распоряжения с флагмана, Ушаков взял инициативу на себя, приказав трём фрегатам обойти голову </w:t>
      </w:r>
      <w:r>
        <w:rPr>
          <w:rFonts w:ascii="Times New Roman" w:hAnsi="Times New Roman" w:cs="Times New Roman"/>
          <w:sz w:val="28"/>
          <w:szCs w:val="28"/>
        </w:rPr>
        <w:t vyd:_id="vyd:0000000000009g" xml:space="preserve">турецкой линии с наветренной стороны и поставить передовые корабли противника под перекрёстный огонь. Отступление передовых турецких кораблей открыло Ушакову путь к флагману </w:t>
      </w:r>
      <w:r>
        <w:rPr>
          <w:rFonts w:ascii="Times New Roman" w:hAnsi="Times New Roman" w:cs="Times New Roman"/>
          <w:sz w:val="28"/>
          <w:szCs w:val="28"/>
        </w:rPr>
        <w:t vyd:_id="vyd:0000000000009f">турков</w:t>
      </w:r>
      <w:r>
        <w:rPr>
          <w:rFonts w:ascii="Times New Roman" w:hAnsi="Times New Roman" w:cs="Times New Roman"/>
          <w:sz w:val="28"/>
          <w:szCs w:val="28"/>
        </w:rPr>
        <w:t vyd:_id="vyd:0000000000009e" xml:space="preserve">. Русские корабли сосредоточили на нём огонь и несколькими продольными залпами нанесли тяжёлые повреждения. </w:t>
      </w:r>
      <w:r>
        <w:rPr>
          <w:rFonts w:ascii="Times New Roman" w:hAnsi="Times New Roman" w:cs="Times New Roman"/>
          <w:sz w:val="28"/>
          <w:szCs w:val="28"/>
        </w:rPr>
        <w:t vyd:_id="vyd:0000000000009d">Турецкий флагман</w:t>
      </w:r>
      <w:r>
        <w:rPr>
          <w:rFonts w:ascii="Times New Roman" w:hAnsi="Times New Roman" w:cs="Times New Roman"/>
          <w:sz w:val="28"/>
          <w:szCs w:val="28"/>
        </w:rPr>
        <w:t vyd:_id="vyd:0000000000009c" xml:space="preserve"> был вынужден выйти из боя, а вслед за ним начал отходить и весь турецкий флот. Уже у Фидониси проявился характерный для Ушакова приём</w:t>
      </w:r>
      <w:r>
        <w:rPr>
          <w:rFonts w:ascii="Times New Roman" w:hAnsi="Times New Roman" w:cs="Times New Roman"/>
          <w:sz w:val="28"/>
          <w:szCs w:val="28"/>
        </w:rPr>
        <w:t vyd:_id="vyd:0000000000009b" xml:space="preserve"> — </w:t>
      </w:r>
      <w:r>
        <w:rPr>
          <w:rFonts w:ascii="Times New Roman" w:hAnsi="Times New Roman" w:cs="Times New Roman"/>
          <w:sz w:val="28"/>
          <w:szCs w:val="28"/>
        </w:rPr>
        <w:t vyd:_id="vyd:0000000000009a">сосредоточить силы против того участка неприятельского строя, от которого зависел исход сражения.</w:t>
      </w:r>
    </w:p>
    <w:p w14:paraId="53B7E432" w14:textId="77777777" w:rsidR="00E66EA0" w:rsidRDefault="00E66EA0" w:rsidP="00820922" vyd:_id="vyd:00000000000098">
      <w:pPr>
        <w:spacing w:after="0" w:line="360" w:lineRule="auto"/>
        <w:ind w:firstLine="709"/>
        <w:jc w:val="both"/>
        <w:rPr>
          <w:rFonts w:ascii="Times New Roman" w:hAnsi="Times New Roman" w:cs="Times New Roman"/>
          <w:sz w:val="28"/>
          <w:szCs w:val="28"/>
        </w:rPr>
      </w:pPr>
    </w:p>
    <w:p w14:paraId="4EA4B93E" w14:textId="618FDF1C" w:rsidR="003B0D66" w:rsidRPr="003B0D66" w:rsidRDefault="00E91EE1" w:rsidP="00820922" vyd:_id="vyd:00000000000093">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97">Слайд 1</w:t>
      </w:r>
      <w:r>
        <w:rPr>
          <w:rFonts w:ascii="Times New Roman" w:hAnsi="Times New Roman" w:cs="Times New Roman"/>
          <w:sz w:val="28"/>
          <w:b w:val="1"/>
          <w:bCs w:val="1"/>
          <w:szCs w:val="28"/>
        </w:rPr>
        <w:t vyd:_id="vyd:00000000000096">0</w:t>
      </w:r>
      <w:r>
        <w:rPr>
          <w:rFonts w:ascii="Times New Roman" w:hAnsi="Times New Roman" w:cs="Times New Roman"/>
          <w:sz w:val="28"/>
          <w:b w:val="1"/>
          <w:bCs w:val="1"/>
          <w:szCs w:val="28"/>
        </w:rPr>
        <w:t vyd:_id="vyd:00000000000095" xml:space="preserve">. </w:t>
      </w:r>
      <w:r>
        <w:rPr>
          <w:rFonts w:ascii="Times New Roman" w:hAnsi="Times New Roman" w:cs="Times New Roman"/>
          <w:sz w:val="28"/>
          <w:b w:val="1"/>
          <w:bCs w:val="1"/>
          <w:szCs w:val="28"/>
        </w:rPr>
        <w:t vyd:_id="vyd:00000000000094">Керченское морское сражение</w:t>
      </w:r>
    </w:p>
    <w:p w14:paraId="45FDB4C7" w14:textId="0BFA4615" w:rsidR="00651848" w:rsidRPr="00031648" w:rsidRDefault="0028620B" w:rsidP="00820922" vyd:_id="vyd:0000000000008r">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92">Керченское сражение 8 (19) июля 1790 года решало уже совершенно конкретную стратегическую задачу</w:t>
      </w:r>
      <w:r>
        <w:rPr>
          <w:rFonts w:ascii="Times New Roman" w:hAnsi="Times New Roman" w:cs="Times New Roman"/>
          <w:sz w:val="28"/>
          <w:szCs w:val="28"/>
        </w:rPr>
        <w:t vyd:_id="vyd:00000000000091">:</w:t>
      </w:r>
      <w:r>
        <w:rPr>
          <w:rFonts w:ascii="Times New Roman" w:hAnsi="Times New Roman" w:cs="Times New Roman"/>
          <w:sz w:val="28"/>
          <w:szCs w:val="28"/>
        </w:rPr>
        <w:t vyd:_id="vyd:00000000000090" xml:space="preserve"> </w:t>
      </w:r>
      <w:r>
        <w:rPr>
          <w:rFonts w:ascii="Times New Roman" w:hAnsi="Times New Roman" w:cs="Times New Roman"/>
          <w:sz w:val="28"/>
          <w:szCs w:val="28"/>
        </w:rPr>
        <w:t vyd:_id="vyd:0000000000008z">турецкий флот шёл к Крыму для высадки десанта</w:t>
      </w:r>
      <w:r>
        <w:rPr>
          <w:rFonts w:ascii="Times New Roman" w:hAnsi="Times New Roman" w:cs="Times New Roman"/>
          <w:sz w:val="28"/>
          <w:szCs w:val="28"/>
        </w:rPr>
        <w:t vyd:_id="vyd:0000000000008y">,</w:t>
      </w:r>
      <w:r>
        <w:rPr>
          <w:rFonts w:ascii="Times New Roman" w:hAnsi="Times New Roman" w:cs="Times New Roman"/>
          <w:sz w:val="28"/>
          <w:szCs w:val="28"/>
        </w:rPr>
        <w:t vyd:_id="vyd:0000000000008x" xml:space="preserve"> и его требовалось остановить. Против Ушакова действовали 10 линейных </w:t>
      </w:r>
      <w:r>
        <w:rPr>
          <w:rFonts w:ascii="Times New Roman" w:hAnsi="Times New Roman" w:cs="Times New Roman"/>
          <w:sz w:val="28"/>
          <w:szCs w:val="28"/>
        </w:rPr>
        <w:t vyd:_id="vyd:0000000000008w">кораблей</w:t>
      </w:r>
      <w:r>
        <w:rPr>
          <w:rStyle w:val="ae"/>
          <w:rFonts w:ascii="Times New Roman" w:hAnsi="Times New Roman" w:cs="Times New Roman"/>
          <w:sz w:val="28"/>
          <w:szCs w:val="28"/>
        </w:rPr>
        <w:footnoteReference vyd:_id="vyd:0000000000008v" w:id="2"/>
      </w:r>
      <w:r>
        <w:rPr>
          <w:rFonts w:ascii="Times New Roman" w:hAnsi="Times New Roman" w:cs="Times New Roman"/>
          <w:sz w:val="28"/>
          <w:szCs w:val="28"/>
        </w:rPr>
        <w:t vyd:_id="vyd:0000000000008u">, 8 фрегатов и многочисленные вспомогательные суда. В ходе боя он применил необычный для своего времени приём</w:t>
      </w:r>
      <w:r>
        <w:rPr>
          <w:rFonts w:ascii="Times New Roman" w:hAnsi="Times New Roman" w:cs="Times New Roman"/>
          <w:sz w:val="28"/>
          <w:szCs w:val="28"/>
        </w:rPr>
        <w:t vyd:_id="vyd:0000000000008t" xml:space="preserve"> — </w:t>
      </w:r>
      <w:r>
        <w:rPr>
          <w:rFonts w:ascii="Times New Roman" w:hAnsi="Times New Roman" w:cs="Times New Roman"/>
          <w:sz w:val="28"/>
          <w:szCs w:val="28"/>
        </w:rPr>
        <w:t vyd:_id="vyd:0000000000008s">вывел имевшиеся шесть фрегатов из общей линии и создал из них отдельный резерв, одновременно сомкнув строй линейных кораблей. Когда обстановка изменилась, резерв был брошен на поддержку авангарда. Ушаков получил возможность маневрировать частью сил независимо от основной линии и усиливать именно тот участок, где решался исход боя. Турецкая эскадра отступила, а план высадки войск противника в Крыму оказался сорван.</w:t>
      </w:r>
    </w:p>
    <w:p w14:paraId="1843552C" w14:textId="77777777" w:rsidR="00E66EA0" w:rsidRPr="00031648" w:rsidRDefault="00E66EA0" w:rsidP="00820922" vyd:_id="vyd:0000000000008q">
      <w:pPr>
        <w:spacing w:after="0" w:line="360" w:lineRule="auto"/>
        <w:ind w:firstLine="709"/>
        <w:jc w:val="both"/>
        <w:rPr>
          <w:rFonts w:ascii="Times New Roman" w:hAnsi="Times New Roman" w:cs="Times New Roman"/>
          <w:sz w:val="28"/>
          <w:szCs w:val="28"/>
        </w:rPr>
      </w:pPr>
    </w:p>
    <w:p w14:paraId="78CA23AA" w14:textId="2F2343C6" w:rsidR="003B0D66" w:rsidRPr="00E91EE1" w:rsidRDefault="00E91EE1" w:rsidP="00820922" vyd:_id="vyd:0000000000008k">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8p">Слайд 1</w:t>
      </w:r>
      <w:r>
        <w:rPr>
          <w:rFonts w:ascii="Times New Roman" w:hAnsi="Times New Roman" w:cs="Times New Roman"/>
          <w:sz w:val="28"/>
          <w:b w:val="1"/>
          <w:bCs w:val="1"/>
          <w:szCs w:val="28"/>
        </w:rPr>
        <w:t vyd:_id="vyd:0000000000008o">1</w:t>
      </w:r>
      <w:r>
        <w:rPr>
          <w:rFonts w:ascii="Times New Roman" w:hAnsi="Times New Roman" w:cs="Times New Roman"/>
          <w:sz w:val="28"/>
          <w:b w:val="1"/>
          <w:bCs w:val="1"/>
          <w:szCs w:val="28"/>
        </w:rPr>
        <w:t vyd:_id="vyd:0000000000008n" xml:space="preserve">. </w:t>
      </w:r>
      <w:r>
        <w:rPr>
          <w:rFonts w:ascii="Times New Roman" w:hAnsi="Times New Roman" w:cs="Times New Roman"/>
          <w:sz w:val="28"/>
          <w:b w:val="1"/>
          <w:bCs w:val="1"/>
          <w:szCs w:val="28"/>
        </w:rPr>
        <w:t vyd:_id="vyd:0000000000008m">Сражение</w:t>
      </w:r>
      <w:r>
        <w:rPr>
          <w:rFonts w:ascii="Times New Roman" w:hAnsi="Times New Roman" w:cs="Times New Roman"/>
          <w:sz w:val="28"/>
          <w:b w:val="1"/>
          <w:bCs w:val="1"/>
          <w:szCs w:val="28"/>
        </w:rPr>
        <w:t vyd:_id="vyd:0000000000008l" xml:space="preserve"> у мыса Тендра</w:t>
      </w:r>
    </w:p>
    <w:p w14:paraId="53AFC2B0" w14:textId="66E4F64F" w:rsidR="00DC12E8" w:rsidRPr="00DC12E8" w:rsidRDefault="00DC12E8" w:rsidP="00820922" vyd:_id="vyd:0000000000008h">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j" xml:space="preserve">После Керченской победы непосредственная угроза высадки турецкого десанта в Крыму была снята, но борьба за господство на Чёрном море продолжалась. Русской армии предстояло развивать наступление к Дунаю и </w:t>
      </w:r>
      <w:r>
        <w:rPr>
          <w:rFonts w:ascii="Times New Roman" w:hAnsi="Times New Roman" w:cs="Times New Roman"/>
          <w:sz w:val="28"/>
          <w:szCs w:val="28"/>
        </w:rPr>
        <w:t vyd:_id="vyd:0000000000008i">Измаилу, а турецкий флот сохранял возможность мешать действиям русских сил в северо-западной части моря. Поэтому следующим важным узлом кампании стало пространство между Тендрой и Хаджибеем. Именно там у острова Тендра 28–29 августа (8–9 сентября) 1790 года Ушаков вновь встретил основные силы османского флота.</w:t>
      </w:r>
    </w:p>
    <w:p w14:paraId="72E8CB7B" w14:textId="63149952" w:rsidR="00DC12E8" w:rsidRDefault="00DC12E8" w:rsidP="00820922" vyd:_id="vyd:0000000000007r">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8g">Ушаков обнаружил превосходившую его эскадру</w:t>
      </w:r>
      <w:r>
        <w:rPr>
          <w:rFonts w:ascii="Times New Roman" w:hAnsi="Times New Roman" w:cs="Times New Roman"/>
          <w:sz w:val="28"/>
          <w:szCs w:val="28"/>
        </w:rPr>
        <w:t vyd:_id="vyd:0000000000008f" xml:space="preserve"> — </w:t>
      </w:r>
      <w:r>
        <w:rPr>
          <w:rFonts w:ascii="Times New Roman" w:hAnsi="Times New Roman" w:cs="Times New Roman"/>
          <w:sz w:val="28"/>
          <w:szCs w:val="28"/>
        </w:rPr>
        <w:t vyd:_id="vyd:0000000000008e" xml:space="preserve">14 турецких линейных кораблей против 10 русских. Турки стояли между Тендрой и Хаджибеем и препятствовали соединению русских морских сил. </w:t>
      </w:r>
      <w:r>
        <w:rPr>
          <w:rFonts w:ascii="Times New Roman" w:hAnsi="Times New Roman" w:cs="Times New Roman"/>
          <w:sz w:val="28"/>
          <w:szCs w:val="28"/>
        </w:rPr>
        <w:t vyd:_id="vyd:0000000000008d">Н</w:t>
      </w:r>
      <w:r>
        <w:rPr>
          <w:rFonts w:ascii="Times New Roman" w:hAnsi="Times New Roman" w:cs="Times New Roman"/>
          <w:sz w:val="28"/>
          <w:szCs w:val="28"/>
        </w:rPr>
        <w:t vyd:_id="vyd:0000000000008c">е трат</w:t>
      </w:r>
      <w:r>
        <w:rPr>
          <w:rFonts w:ascii="Times New Roman" w:hAnsi="Times New Roman" w:cs="Times New Roman"/>
          <w:sz w:val="28"/>
          <w:szCs w:val="28"/>
        </w:rPr>
        <w:t vyd:_id="vyd:0000000000008b">я</w:t>
      </w:r>
      <w:r>
        <w:rPr>
          <w:rFonts w:ascii="Times New Roman" w:hAnsi="Times New Roman" w:cs="Times New Roman"/>
          <w:sz w:val="28"/>
          <w:szCs w:val="28"/>
        </w:rPr>
        <w:t vyd:_id="vyd:0000000000008a" xml:space="preserve"> время на длительное перестроение из походного порядка в боевой</w:t>
      </w:r>
      <w:r>
        <w:rPr>
          <w:rFonts w:ascii="Times New Roman" w:hAnsi="Times New Roman" w:cs="Times New Roman"/>
          <w:sz w:val="28"/>
          <w:szCs w:val="28"/>
        </w:rPr>
        <w:t vyd:_id="vyd:00000000000089">, Ушаков</w:t>
      </w:r>
      <w:r>
        <w:rPr>
          <w:rFonts w:ascii="Times New Roman" w:hAnsi="Times New Roman" w:cs="Times New Roman"/>
          <w:sz w:val="28"/>
          <w:szCs w:val="28"/>
        </w:rPr>
        <w:t vyd:_id="vyd:00000000000088" xml:space="preserve"> атаковал </w:t>
      </w:r>
      <w:r>
        <w:rPr>
          <w:rFonts w:ascii="Times New Roman" w:hAnsi="Times New Roman" w:cs="Times New Roman"/>
          <w:sz w:val="28"/>
          <w:szCs w:val="28"/>
        </w:rPr>
        <w:t vyd:_id="vyd:00000000000087" xml:space="preserve">турок </w:t>
      </w:r>
      <w:r>
        <w:rPr>
          <w:rFonts w:ascii="Times New Roman" w:hAnsi="Times New Roman" w:cs="Times New Roman"/>
          <w:sz w:val="28"/>
          <w:szCs w:val="28"/>
        </w:rPr>
        <w:t vyd:_id="vyd:00000000000086">непосредственно с хода</w:t>
      </w:r>
      <w:r>
        <w:rPr>
          <w:rFonts w:ascii="Times New Roman" w:hAnsi="Times New Roman" w:cs="Times New Roman"/>
          <w:sz w:val="28"/>
          <w:szCs w:val="28"/>
        </w:rPr>
        <w:t vyd:_id="vyd:00000000000085" xml:space="preserve"> движения</w:t>
      </w:r>
      <w:r>
        <w:rPr>
          <w:rFonts w:ascii="Times New Roman" w:hAnsi="Times New Roman" w:cs="Times New Roman"/>
          <w:sz w:val="28"/>
          <w:szCs w:val="28"/>
        </w:rPr>
        <w:t vyd:_id="vyd:00000000000084" xml:space="preserve">. Русские корабли сблизились с противником на дистанцию менее ста метров. Начавшееся отступление </w:t>
      </w:r>
      <w:r>
        <w:rPr>
          <w:rFonts w:ascii="Times New Roman" w:hAnsi="Times New Roman" w:cs="Times New Roman"/>
          <w:sz w:val="28"/>
          <w:szCs w:val="28"/>
        </w:rPr>
        <w:t vyd:_id="vyd:00000000000083" xml:space="preserve">турок </w:t>
      </w:r>
      <w:r>
        <w:rPr>
          <w:rFonts w:ascii="Times New Roman" w:hAnsi="Times New Roman" w:cs="Times New Roman"/>
          <w:sz w:val="28"/>
          <w:szCs w:val="28"/>
        </w:rPr>
        <w:t vyd:_id="vyd:00000000000082">не прекратило боя</w:t>
      </w:r>
      <w:r>
        <w:rPr>
          <w:rFonts w:ascii="Times New Roman" w:hAnsi="Times New Roman" w:cs="Times New Roman"/>
          <w:sz w:val="28"/>
          <w:szCs w:val="28"/>
        </w:rPr>
        <w:t vyd:_id="vyd:00000000000081" xml:space="preserve"> — </w:t>
      </w:r>
      <w:r>
        <w:rPr>
          <w:rFonts w:ascii="Times New Roman" w:hAnsi="Times New Roman" w:cs="Times New Roman"/>
          <w:sz w:val="28"/>
          <w:szCs w:val="28"/>
        </w:rPr>
        <w:t vyd:_id="vyd:00000000000080">преследование продолжалось до вечера, а утром следующего дня возобновилось. Турецкий флот потерял три линейных корабля и три малых судна, около двух тысяч человек</w:t>
      </w:r>
      <w:r>
        <w:rPr>
          <w:rFonts w:ascii="Times New Roman" w:hAnsi="Times New Roman" w:cs="Times New Roman"/>
          <w:sz w:val="28"/>
          <w:szCs w:val="28"/>
        </w:rPr>
        <w:t vyd:_id="vyd:0000000000007z" xml:space="preserve">, при </w:t>
      </w:r>
      <w:r>
        <w:rPr>
          <w:rFonts w:ascii="Times New Roman" w:hAnsi="Times New Roman" w:cs="Times New Roman"/>
          <w:sz w:val="28"/>
          <w:szCs w:val="28"/>
        </w:rPr>
        <w:t vyd:_id="vyd:0000000000007y">этом р</w:t>
      </w:r>
      <w:r>
        <w:rPr>
          <w:rFonts w:ascii="Times New Roman" w:hAnsi="Times New Roman" w:cs="Times New Roman"/>
          <w:sz w:val="28"/>
          <w:szCs w:val="28"/>
        </w:rPr>
        <w:t vyd:_id="vyd:0000000000007x">усская эскадра</w:t>
      </w:r>
      <w:r>
        <w:rPr>
          <w:rFonts w:ascii="Times New Roman" w:hAnsi="Times New Roman" w:cs="Times New Roman"/>
          <w:sz w:val="28"/>
          <w:szCs w:val="28"/>
        </w:rPr>
        <w:t vyd:_id="vyd:0000000000007w" xml:space="preserve"> осталась без потерь</w:t>
      </w:r>
      <w:r>
        <w:rPr>
          <w:rFonts w:ascii="Times New Roman" w:hAnsi="Times New Roman" w:cs="Times New Roman"/>
          <w:sz w:val="28"/>
          <w:szCs w:val="28"/>
        </w:rPr>
        <w:t vyd:_id="vyd:0000000000007v">. Победа открыла путь действиям русских сил на Дунае и содействовала последующему взятию Измаила</w:t>
      </w:r>
      <w:r>
        <w:rPr>
          <w:rFonts w:ascii="Times New Roman" w:hAnsi="Times New Roman" w:cs="Times New Roman"/>
          <w:sz w:val="28"/>
          <w:szCs w:val="28"/>
        </w:rPr>
        <w:t vyd:_id="vyd:0000000000007u">, что осуществил уже другой гений русского воинского искусства</w:t>
      </w:r>
      <w:r>
        <w:rPr>
          <w:rFonts w:ascii="Times New Roman" w:hAnsi="Times New Roman" w:cs="Times New Roman"/>
          <w:sz w:val="28"/>
          <w:szCs w:val="28"/>
        </w:rPr>
        <w:t vyd:_id="vyd:0000000000007t" xml:space="preserve"> — </w:t>
      </w:r>
      <w:r>
        <w:rPr>
          <w:rFonts w:ascii="Times New Roman" w:hAnsi="Times New Roman" w:cs="Times New Roman"/>
          <w:sz w:val="28"/>
          <w:szCs w:val="28"/>
        </w:rPr>
        <w:t vyd:_id="vyd:0000000000007s">А.В. Суворов.</w:t>
      </w:r>
    </w:p>
    <w:p w14:paraId="284AC91D" w14:textId="77777777" w:rsidR="00E66EA0" w:rsidRDefault="00E66EA0" w:rsidP="00820922" vyd:_id="vyd:0000000000007q">
      <w:pPr>
        <w:spacing w:after="0" w:line="360" w:lineRule="auto"/>
        <w:ind w:firstLine="709"/>
        <w:jc w:val="both"/>
        <w:rPr>
          <w:rFonts w:ascii="Times New Roman" w:hAnsi="Times New Roman" w:cs="Times New Roman"/>
          <w:sz w:val="28"/>
          <w:szCs w:val="28"/>
        </w:rPr>
      </w:pPr>
    </w:p>
    <w:p w14:paraId="0381E445" w14:textId="5061D02C" w:rsidR="003B0D66" w:rsidRPr="00E91EE1" w:rsidRDefault="00E91EE1" w:rsidP="00820922" vyd:_id="vyd:0000000000007l">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7p">Слайд 1</w:t>
      </w:r>
      <w:r>
        <w:rPr>
          <w:rFonts w:ascii="Times New Roman" w:hAnsi="Times New Roman" w:cs="Times New Roman"/>
          <w:sz w:val="28"/>
          <w:b w:val="1"/>
          <w:bCs w:val="1"/>
          <w:szCs w:val="28"/>
        </w:rPr>
        <w:t vyd:_id="vyd:0000000000007o">2</w:t>
      </w:r>
      <w:r>
        <w:rPr>
          <w:rFonts w:ascii="Times New Roman" w:hAnsi="Times New Roman" w:cs="Times New Roman"/>
          <w:sz w:val="28"/>
          <w:b w:val="1"/>
          <w:bCs w:val="1"/>
          <w:szCs w:val="28"/>
        </w:rPr>
        <w:t vyd:_id="vyd:0000000000007n" xml:space="preserve">. </w:t>
      </w:r>
      <w:r>
        <w:rPr>
          <w:rFonts w:ascii="Times New Roman" w:hAnsi="Times New Roman" w:cs="Times New Roman"/>
          <w:sz w:val="28"/>
          <w:b w:val="1"/>
          <w:bCs w:val="1"/>
          <w:szCs w:val="28"/>
        </w:rPr>
        <w:t vyd:_id="vyd:0000000000007m">Сражение у мыса Калиакрия</w:t>
      </w:r>
    </w:p>
    <w:p w14:paraId="63C1DB26" w14:textId="696E2B36" w:rsidR="00AC50E2" w:rsidRPr="00AC50E2" w:rsidRDefault="00AC50E2" w:rsidP="00820922" vyd:_id="vyd:0000000000007h">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k">К лету 1791 года Русско-турецкая война приближалась к завершению. Русские войска теснили противника на Дунае, однако Османская империя сохраняла крупные морские силы и ещё могла попытаться изменить положение на Чёрном море. Турецко-алжирский флот сосредоточился у мыса Калиакрия</w:t>
      </w:r>
      <w:r>
        <w:rPr>
          <w:rFonts w:ascii="Times New Roman" w:hAnsi="Times New Roman" w:cs="Times New Roman"/>
          <w:sz w:val="28"/>
          <w:szCs w:val="28"/>
        </w:rPr>
        <w:t vyd:_id="vyd:0000000000007j">,</w:t>
      </w:r>
      <w:r>
        <w:rPr>
          <w:rFonts w:ascii="Times New Roman" w:hAnsi="Times New Roman" w:cs="Times New Roman"/>
          <w:sz w:val="28"/>
          <w:szCs w:val="28"/>
        </w:rPr>
        <w:t vyd:_id="vyd:0000000000007i" xml:space="preserve"> именно здесь 31 июля (11 августа) 1791 года произошло последнее крупное морское сражение войны.</w:t>
      </w:r>
    </w:p>
    <w:p w14:paraId="1F013578" w14:textId="5C1E992E" w:rsidR="00AC50E2" w:rsidRPr="00AC50E2" w:rsidRDefault="00AC50E2" w:rsidP="00820922" vyd:_id="vyd:00000000000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g" xml:space="preserve">Турецко-алжирский флот, насчитывавший 18 линейных кораблей, </w:t>
      </w:r>
      <w:r>
        <w:rPr>
          <w:rFonts w:ascii="Times New Roman" w:hAnsi="Times New Roman" w:cs="Times New Roman"/>
          <w:sz w:val="28"/>
          <w:szCs w:val="28"/>
        </w:rPr>
        <w:br vyd:_id="vyd:0000000000007f"/>
      </w:r>
      <w:r>
        <w:rPr>
          <w:rFonts w:ascii="Times New Roman" w:hAnsi="Times New Roman" w:cs="Times New Roman"/>
          <w:sz w:val="28"/>
          <w:szCs w:val="28"/>
        </w:rPr>
        <w:t vyd:_id="vyd:0000000000007e">17 фрегатов и 4</w:t>
      </w:r>
      <w:r>
        <w:rPr>
          <w:rFonts w:ascii="Times New Roman" w:hAnsi="Times New Roman" w:cs="Times New Roman"/>
          <w:sz w:val="28"/>
          <w:szCs w:val="28"/>
        </w:rPr>
        <w:t vyd:_id="vyd:0000000000007d">8</w:t>
      </w:r>
      <w:r>
        <w:rPr>
          <w:rFonts w:ascii="Times New Roman" w:hAnsi="Times New Roman" w:cs="Times New Roman"/>
          <w:sz w:val="28"/>
          <w:szCs w:val="28"/>
        </w:rPr>
        <w:t vyd:_id="vyd:0000000000007c" xml:space="preserve"> лёгких судна, стоял на якоре у берега</w:t>
      </w:r>
      <w:r>
        <w:rPr>
          <w:rStyle w:val="ae"/>
          <w:rFonts w:ascii="Times New Roman" w:hAnsi="Times New Roman" w:cs="Times New Roman"/>
          <w:sz w:val="28"/>
          <w:szCs w:val="28"/>
        </w:rPr>
        <w:footnoteReference vyd:_id="vyd:0000000000007b" w:id="3"/>
      </w:r>
      <w:r>
        <w:rPr>
          <w:rFonts w:ascii="Times New Roman" w:hAnsi="Times New Roman" w:cs="Times New Roman"/>
          <w:sz w:val="28"/>
          <w:szCs w:val="28"/>
        </w:rPr>
        <w:t vyd:_id="vyd:0000000000007a" xml:space="preserve">. Ушаков не стал атаковать </w:t>
      </w:r>
      <w:r>
        <w:rPr>
          <w:rFonts w:ascii="Times New Roman" w:hAnsi="Times New Roman" w:cs="Times New Roman"/>
          <w:sz w:val="28"/>
          <w:szCs w:val="28"/>
        </w:rPr>
        <w:t vyd:_id="vyd:00000000000079">его с открытого моря. Русская эскадра прошла в узком пространстве между берегом и неприятельскими кораблями, отрезая их от суши и одновременно занимая выгодное положение по ветру. Манёвр оказался для противника совершенно неожиданным. Турецкие корабли спешно снимались с якорей, и, пытаясь выстроить боевую линию, сталкивались друг с другом. Русский флагман «Рождество Христово» вступил в бой с кораблём алжирского вице-адмирала Сеит-Али. Сам Сеит-Али был ранен, а его корабль получил тяжёлые повреждения. Разбитая османская эскадра отступила к Босфору, потеряв возможность продолжать борьбу за господство на Чёрном море.</w:t>
      </w:r>
    </w:p>
    <w:p w14:paraId="2470D467" w14:textId="0E288B5B" w:rsidR="00AC50E2" w:rsidRDefault="00AC50E2" w:rsidP="00820922" vyd:_id="vyd:000000000000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77">Манёвр Ушакова у мыса Калиакрии опередил привычные представления о ведении линейного морского боя. После Калиакрии османский флот уже не предпринимал попыток переломить положение дел на море, а поражение усилило позиции России на завершающем этапе мирных переговоров, завершившихся заключением Ясского мира.</w:t>
      </w:r>
    </w:p>
    <w:p w14:paraId="4476E651" w14:textId="77777777" w:rsidR="00E66EA0" w:rsidRDefault="00E66EA0" w:rsidP="00820922" vyd:_id="vyd:00000000000075">
      <w:pPr>
        <w:spacing w:after="0" w:line="360" w:lineRule="auto"/>
        <w:ind w:firstLine="709"/>
        <w:jc w:val="both"/>
        <w:rPr>
          <w:rFonts w:ascii="Times New Roman" w:hAnsi="Times New Roman" w:cs="Times New Roman"/>
          <w:sz w:val="28"/>
          <w:szCs w:val="28"/>
        </w:rPr>
      </w:pPr>
    </w:p>
    <w:p w14:paraId="74DFF817" w14:textId="55D7DEE9" w:rsidR="003B0D66" w:rsidRPr="00E91EE1" w:rsidRDefault="00E91EE1" w:rsidP="00820922" vyd:_id="vyd:00000000000070">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74">Слайд 1</w:t>
      </w:r>
      <w:r>
        <w:rPr>
          <w:rFonts w:ascii="Times New Roman" w:hAnsi="Times New Roman" w:cs="Times New Roman"/>
          <w:sz w:val="28"/>
          <w:b w:val="1"/>
          <w:bCs w:val="1"/>
          <w:szCs w:val="28"/>
        </w:rPr>
        <w:t vyd:_id="vyd:00000000000073">3</w:t>
      </w:r>
      <w:r>
        <w:rPr>
          <w:rFonts w:ascii="Times New Roman" w:hAnsi="Times New Roman" w:cs="Times New Roman"/>
          <w:sz w:val="28"/>
          <w:b w:val="1"/>
          <w:bCs w:val="1"/>
          <w:szCs w:val="28"/>
        </w:rPr>
        <w:t vyd:_id="vyd:00000000000072" xml:space="preserve">. </w:t>
      </w:r>
      <w:r>
        <w:rPr>
          <w:rFonts w:ascii="Times New Roman" w:hAnsi="Times New Roman" w:cs="Times New Roman"/>
          <w:sz w:val="28"/>
          <w:b w:val="1"/>
          <w:bCs w:val="1"/>
          <w:szCs w:val="28"/>
        </w:rPr>
        <w:t vyd:_id="vyd:00000000000071">Штурм и взятие крепости Корфу</w:t>
      </w:r>
    </w:p>
    <w:p w14:paraId="10CFD05B" w14:textId="67F2EDCA" w:rsidR="003B0D66" w:rsidRPr="003B0D66" w:rsidRDefault="003B0D66" w:rsidP="00820922" vyd:_id="vyd:0000000000006u">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z" xml:space="preserve">После Ясского мира 1791 года война России с Османской империей завершилась, но уже через несколько лет расстановка сил изменилась. Революционная Франция начала широкую экспансию в Средиземноморье, а поход Наполеона в Египет в 1798 году создал непосредственную угрозу владениям Османской империи. Недавние противники, Россия и Турция, оказались союзниками во Второй антифранцузской коалиции. Ушаков получил под командование объединённую русско-турецкую эскадру, которой предстояло вытеснить французов с Ионических островов. Один за другим были освобождены </w:t>
      </w:r>
      <w:r>
        <w:rPr>
          <w:rFonts w:ascii="Times New Roman" w:hAnsi="Times New Roman" w:cs="Times New Roman"/>
          <w:sz w:val="28"/>
          <w:szCs w:val="28"/>
        </w:rPr>
        <w:t vyd:_id="vyd:0000000000006y">большинство из них</w:t>
      </w:r>
      <w:r>
        <w:rPr>
          <w:rFonts w:ascii="Times New Roman" w:hAnsi="Times New Roman" w:cs="Times New Roman"/>
          <w:sz w:val="28"/>
          <w:szCs w:val="28"/>
        </w:rPr>
        <w:t vyd:_id="vyd:0000000000006x" xml:space="preserve">. Главным опорным пунктом Франции оставался </w:t>
      </w:r>
      <w:r>
        <w:rPr>
          <w:rFonts w:ascii="Times New Roman" w:hAnsi="Times New Roman" w:cs="Times New Roman"/>
          <w:sz w:val="28"/>
          <w:szCs w:val="28"/>
        </w:rPr>
        <w:t vyd:_id="vyd:0000000000006w" xml:space="preserve">остров </w:t>
      </w:r>
      <w:r>
        <w:rPr>
          <w:rFonts w:ascii="Times New Roman" w:hAnsi="Times New Roman" w:cs="Times New Roman"/>
          <w:sz w:val="28"/>
          <w:szCs w:val="28"/>
        </w:rPr>
        <w:t vyd:_id="vyd:0000000000006v">Корфу, и без его взятия завершить борьбу за архипелаг было невозможно.</w:t>
      </w:r>
    </w:p>
    <w:p w14:paraId="0F78ED0E" w14:textId="77777777" w:rsidR="003B0D66" w:rsidRPr="003B0D66" w:rsidRDefault="003B0D66" w:rsidP="00820922" vyd:_id="vyd:0000000000006r">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t" xml:space="preserve">Корфу считался одной из сильнейших крепостей Средиземноморья. Французский гарнизон насчитывал до 3,7 тыс. человек, на вооружении крепости находилось около 650 орудий, а запасов продовольствия хватало примерно на </w:t>
      </w:r>
      <w:r>
        <w:rPr>
          <w:rFonts w:ascii="Times New Roman" w:hAnsi="Times New Roman" w:cs="Times New Roman"/>
          <w:sz w:val="28"/>
          <w:szCs w:val="28"/>
        </w:rPr>
        <w:t vyd:_id="vyd:0000000000006s">полгода. Несколько месяцев объединённая эскадра держала Корфу в блокаде. Положение осложнялось удалённостью от собственных баз, нехваткой снабжения, холодной и дождливой погодой, ростом заболеваний среди моряков. Помощь оказывали греческие жители Ионических островов. Одновременно Ушакову приходилось согласовывать действия русских и османских сил, ещё совсем недавно воевавших друг против друга.</w:t>
      </w:r>
    </w:p>
    <w:p w14:paraId="2D2AFC31" w14:textId="68D7D890" w:rsidR="003B0D66" w:rsidRPr="003B0D66" w:rsidRDefault="003B0D66" w:rsidP="00820922" vyd:_id="vyd:0000000000006p">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q" xml:space="preserve">Распространённые военно-теоретические представления предполагали, что столь мощную приморскую крепость следует брать прежде всего с суши. Ушаков построил операцию иначе. Ключом к Корфу был небольшой остров Видо, прикрывавший крепость с моря шестью батареями. Ушаков лично разработал план его атаки. </w:t>
      </w:r>
    </w:p>
    <w:p w14:paraId="6519AFED" w14:textId="77777777" w:rsidR="003B0D66" w:rsidRPr="003B0D66" w:rsidRDefault="003B0D66" w:rsidP="00820922" vyd:_id="vyd:0000000000006n">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o">18 февраля (1 марта) 1799 года корабельная артиллерия последовательно подавляла французские батареи, после чего под её прикрытием высадился десант. В операции участвовали 1700 морских гренадер и 35 гардемарин. К двум часам дня Видо был взят, вслед за ним пали передовые укрепления Корфу. Потеря Видо лишила французов важнейшей позиции, прикрывавшей крепость с моря, и резко изменила положение гарнизона. Через два дня французское командование капитулировало. В плен попали почти три тысячи человек, русским достались сотни орудий, значительные запасы боеприпасов и продовольствия. Морская эскадра решила задачу, которую прежде связывали преимущественно с сухопутной осадой: корабли, артиллерия и десант действовали как единое целое.</w:t>
      </w:r>
    </w:p>
    <w:p w14:paraId="4FAF885E" w14:textId="2FCA70FF" w:rsidR="003B0D66" w:rsidRDefault="003B0D66" w:rsidP="00820922" vyd:_id="vyd:0000000000006l">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m">Во время штурма проявилась и ещё одна сторона командования Ушакова. После взятия Видо русским морякам пришлось защищать пленных французов от расправы со стороны части союзных сил. Победа поэтому потребовала от командующего не только разгромить противника, но и удержать собственную коалицию от насилия над уже сложившими оружие людьми.</w:t>
      </w:r>
    </w:p>
    <w:p w14:paraId="1CD8C780" w14:textId="77777777" w:rsidR="00031648" w:rsidRDefault="00031648" w:rsidP="007C4C5B" vyd:_id="vyd:0000000000006k">
      <w:pPr>
        <w:spacing w:after="0" w:line="360" w:lineRule="auto"/>
        <w:rPr>
          <w:rFonts w:ascii="Times New Roman" w:hAnsi="Times New Roman" w:cs="Times New Roman"/>
          <w:sz w:val="28"/>
          <w:b w:val="1"/>
          <w:shd w:val="clear" w:fill="#ffff00"/>
          <w:bCs w:val="1"/>
          <w:szCs w:val="28"/>
        </w:rPr>
      </w:pPr>
    </w:p>
    <w:p w14:paraId="37C19629" w14:textId="7D648124" w:rsidR="002A25D2" w:rsidRPr="00B80F11" w:rsidRDefault="00E91EE1" w:rsidP="00820922" vyd:_id="vyd:0000000000006f">
      <w:pPr>
        <w:spacing w:after="0" w:line="36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6j">Слайд 1</w:t>
      </w:r>
      <w:r>
        <w:rPr>
          <w:rFonts w:ascii="Times New Roman" w:hAnsi="Times New Roman" w:cs="Times New Roman"/>
          <w:sz w:val="28"/>
          <w:b w:val="1"/>
          <w:bCs w:val="1"/>
          <w:szCs w:val="28"/>
        </w:rPr>
        <w:t vyd:_id="vyd:0000000000006i">4</w:t>
      </w:r>
      <w:r>
        <w:rPr>
          <w:rFonts w:ascii="Times New Roman" w:hAnsi="Times New Roman" w:cs="Times New Roman"/>
          <w:sz w:val="28"/>
          <w:b w:val="1"/>
          <w:bCs w:val="1"/>
          <w:szCs w:val="28"/>
        </w:rPr>
        <w:t vyd:_id="vyd:0000000000006h" xml:space="preserve">. </w:t>
      </w:r>
      <w:r>
        <w:rPr>
          <w:rFonts w:ascii="Times New Roman" w:hAnsi="Times New Roman" w:cs="Times New Roman"/>
          <w:sz w:val="28"/>
          <w:b w:val="1"/>
          <w:bCs w:val="1"/>
          <w:szCs w:val="28"/>
        </w:rPr>
        <w:t vyd:_id="vyd:0000000000006g">Новая тактика морского боя</w:t>
      </w:r>
    </w:p>
    <w:p w14:paraId="18AA64C2" w14:textId="4D0E8F7D" w:rsidR="002A25D2" w:rsidRPr="002A25D2" w:rsidRDefault="002A25D2" w:rsidP="00820922" vyd:_id="vyd:0000000000006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e">К середине XVIII столетия основу тактики парусных флотов составлял линейный бой. Корабли выстраивались один за другим, чтобы каждый мог использовать бортовую артиллерию, а авангард, центр и арьергард одной эскадры действовали против соответствующих частей неприятельского строя. Такая система обеспечивала управляемость флота, но одновременно связывала руки командующему. Сосредоточить несколько кораблей против одного участка неприятельской линии, быстро изменить направление главного удара или немедленно использовать неожиданное изменение обстановки было проблематично. Ушаков существенно расшири</w:t>
      </w:r>
      <w:r>
        <w:rPr>
          <w:rFonts w:ascii="Times New Roman" w:hAnsi="Times New Roman" w:cs="Times New Roman"/>
          <w:sz w:val="28"/>
          <w:szCs w:val="28"/>
        </w:rPr>
        <w:t vyd:_id="vyd:0000000000006d" xml:space="preserve">л варианты действий </w:t>
      </w:r>
      <w:r>
        <w:rPr>
          <w:rFonts w:ascii="Times New Roman" w:hAnsi="Times New Roman" w:cs="Times New Roman"/>
          <w:sz w:val="28"/>
          <w:szCs w:val="28"/>
        </w:rPr>
        <w:t vyd:_id="vyd:0000000000006c">командующего в маневренном управлении парусным флотом.</w:t>
      </w:r>
    </w:p>
    <w:p w14:paraId="5BE8335A" w14:textId="77777777" w:rsidR="002A25D2" w:rsidRPr="002A25D2" w:rsidRDefault="002A25D2" w:rsidP="00820922" vyd:_id="vyd:000000000000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a">Линейный строй сохранился в его арсенале как один из способов построения эскадры, но перестал определять весь ход сражения. Ушаков ввёл единый походно-боевой порядок. Если обстановка требовала немедленной атаки, эскадра вступала в сражение прямо из походного построения, не теряя времени на длительное перестроение. Появилась возможность опередить противника и заставить уже его приспосабливаться к навязанной обстановке. При Тендре такой подход позволил атаковать османский флот внезапно и сблизиться с ним на дистанцию менее ста метров.</w:t>
      </w:r>
    </w:p>
    <w:p w14:paraId="7606EB78" w14:textId="77777777" w:rsidR="002A25D2" w:rsidRPr="002A25D2" w:rsidRDefault="002A25D2" w:rsidP="00820922" vyd:_id="vyd:000000000000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8">Изменилась и сама логика распределения сил. Традиционная схема предполагала сравнительно равномерное размещение кораблей вдоль линии. Ушаков стремился создать перевес там, где собирался решить исход боя. Одной из главных целей становился неприятельский флагман. Его поражение имело значение, намного превосходившее потерю одного корабля, поскольку флагман управлял эскадрой при помощи сигналов. Выход его из строя нарушал управление всем флотом. Дополнительную свободу давал резерв, который можно было направить туда, где в ходе боя возникало решающее преимущество или, напротив, появлялась угроза. Классическим примером стало выделение самостоятельного резерва в Керченском сражении.</w:t>
      </w:r>
    </w:p>
    <w:p w14:paraId="02844A64" w14:textId="27E761CA" w:rsidR="002A25D2" w:rsidRPr="002A25D2" w:rsidRDefault="002A25D2" w:rsidP="00820922" vyd:_id="vyd:000000000000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6" xml:space="preserve">Ушаков стремился быстро сокращать дистанцию и добиваться максимальной действенности артиллерийского огня. Морское сражение при </w:t>
      </w:r>
      <w:r>
        <w:rPr>
          <w:rFonts w:ascii="Times New Roman" w:hAnsi="Times New Roman" w:cs="Times New Roman"/>
          <w:sz w:val="28"/>
          <w:szCs w:val="28"/>
        </w:rPr>
        <w:t vyd:_id="vyd:00000000000065" xml:space="preserve">таком подходе переставало быть продолжительным обменом залпами двух параллельно двигавшихся линий. Требовалось расстроить неприятельский порядок, вывести из строя командование, заставить противника отступить и продолжить преследование. К основным принципам тактики </w:t>
      </w:r>
      <w:r>
        <w:rPr>
          <w:rFonts w:ascii="Times New Roman" w:hAnsi="Times New Roman" w:cs="Times New Roman"/>
          <w:sz w:val="28"/>
          <w:szCs w:val="28"/>
        </w:rPr>
        <w:t vyd:_id="vyd:00000000000064" xml:space="preserve">Ушакова </w:t>
      </w:r>
      <w:r>
        <w:rPr>
          <w:rFonts w:ascii="Times New Roman" w:hAnsi="Times New Roman" w:cs="Times New Roman"/>
          <w:sz w:val="28"/>
          <w:szCs w:val="28"/>
        </w:rPr>
        <w:t vyd:_id="vyd:00000000000063">относилось, таким образом, решительное сближение, сосредоточение сил против флагмана, выделение резерва, соединение манёвра с интенсивным артиллерийским огнём и преследование неприятеля до его уничтожения или пленения.</w:t>
      </w:r>
    </w:p>
    <w:p w14:paraId="2826921B" w14:textId="77777777" w:rsidR="002A25D2" w:rsidRPr="002A25D2" w:rsidRDefault="002A25D2" w:rsidP="00820922" vyd:_id="vyd:000000000000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61">Подобный способ ведения боя требовал от экипажей значительно большего, чем просто сохранение место в линии. Корабли должны были быстро менять курс, действовать на малых дистанциях, сохранять строй под огнём и точно исполнять сигналы командующего. Соответственно и изменения в тактике были связаны у Ушакова с постоянной выучкой экипажей. Военное мастерство матросов и офицеров он рассматривал как одно из условий самой возможности манёвренного боя.</w:t>
      </w:r>
    </w:p>
    <w:p w14:paraId="6ABFDCFE" w14:textId="729F5553" w:rsidR="002A25D2" w:rsidRDefault="002A25D2" w:rsidP="00820922" vyd:_id="vyd:0000000000005y">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z">При Корфу флотоводческое искусство Ушакова вышло уже за пределы собственно сражения двух эскадр. Корабельная артиллерия, блокада, действия десанта и последовательный штурм укреплений были соединены единым замыслом. Тактика морского боя переходила в более широкое искусство военно-морской операции, где флот мог решать задачи против неприятельских сил и на море, и на берегу.</w:t>
      </w:r>
    </w:p>
    <w:p w14:paraId="65995446" w14:textId="77777777" w:rsidR="005338CE" w:rsidRPr="002A25D2" w:rsidRDefault="005338CE" w:rsidP="00820922" vyd:_id="vyd:0000000000005x">
      <w:pPr>
        <w:spacing w:after="0" w:line="360" w:lineRule="auto"/>
        <w:ind w:firstLine="709"/>
        <w:jc w:val="both"/>
        <w:rPr>
          <w:rFonts w:ascii="Times New Roman" w:hAnsi="Times New Roman" w:cs="Times New Roman"/>
          <w:sz w:val="28"/>
          <w:szCs w:val="28"/>
        </w:rPr>
      </w:pPr>
    </w:p>
    <w:p w14:paraId="3451057A" w14:textId="12970E26" w:rsidR="00E15395" w:rsidRPr="00E15395" w:rsidRDefault="00E91EE1" w:rsidP="00820922" vyd:_id="vyd:0000000000005q">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5w">Слайд 1</w:t>
      </w:r>
      <w:r>
        <w:rPr>
          <w:rFonts w:ascii="Times New Roman" w:hAnsi="Times New Roman" w:cs="Times New Roman"/>
          <w:sz w:val="28"/>
          <w:b w:val="1"/>
          <w:bCs w:val="1"/>
          <w:szCs w:val="28"/>
        </w:rPr>
        <w:t vyd:_id="vyd:0000000000005v">5</w:t>
      </w:r>
      <w:r>
        <w:rPr>
          <w:rFonts w:ascii="Times New Roman" w:hAnsi="Times New Roman" w:cs="Times New Roman"/>
          <w:sz w:val="28"/>
          <w:b w:val="1"/>
          <w:bCs w:val="1"/>
          <w:szCs w:val="28"/>
        </w:rPr>
        <w:t vyd:_id="vyd:0000000000005u" xml:space="preserve">. </w:t>
      </w:r>
      <w:r>
        <w:rPr>
          <w:rFonts w:ascii="Times New Roman" w:hAnsi="Times New Roman" w:cs="Times New Roman"/>
          <w:sz w:val="28"/>
          <w:b w:val="1"/>
          <w:bCs w:val="1"/>
          <w:szCs w:val="28"/>
        </w:rPr>
        <w:t vyd:_id="vyd:0000000000005t">При тр</w:t>
      </w:r>
      <w:r>
        <w:rPr>
          <w:rFonts w:ascii="Times New Roman" w:hAnsi="Times New Roman" w:cs="Times New Roman"/>
          <w:sz w:val="28"/>
          <w:b w:val="1"/>
          <w:bCs w:val="1"/>
          <w:szCs w:val="28"/>
        </w:rPr>
        <w:t vyd:_id="vyd:0000000000005s">ё</w:t>
      </w:r>
      <w:r>
        <w:rPr>
          <w:rFonts w:ascii="Times New Roman" w:hAnsi="Times New Roman" w:cs="Times New Roman"/>
          <w:sz w:val="28"/>
          <w:b w:val="1"/>
          <w:bCs w:val="1"/>
          <w:szCs w:val="28"/>
        </w:rPr>
        <w:t vyd:_id="vyd:0000000000005r">х императорах</w:t>
      </w:r>
    </w:p>
    <w:p w14:paraId="00B44BAE" w14:textId="0E3F7AA7" w:rsidR="00E15395" w:rsidRPr="00E15395" w:rsidRDefault="00E15395" w:rsidP="00820922" vyd:_id="vyd:0000000000005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p">Служба Ушакова пришлась на царствования Екатерины II, Павла I и Александра I. Отношение трёх монархов к Ушакову складывалось по-разному, и эта перемена показывает, насколько судьбы великих людей зависят от общего государственного курса и политических приоритетов власти.</w:t>
      </w:r>
    </w:p>
    <w:p w14:paraId="1FC80EC1" w14:textId="23B4C5AC" w:rsidR="00E15395" w:rsidRPr="00E15395" w:rsidRDefault="00E15395" w:rsidP="00820922" vyd:_id="vyd:0000000000005i">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n" xml:space="preserve">При Екатерине II Ушаков прошёл путь от капитана до вице-адмирала. Его главным покровителем стал Григорий Потёмкин, быстро оценивший способности морского офицера и предоставлявший ему большую </w:t>
      </w:r>
      <w:r>
        <w:rPr>
          <w:rFonts w:ascii="Times New Roman" w:hAnsi="Times New Roman" w:cs="Times New Roman"/>
          <w:sz w:val="28"/>
          <w:szCs w:val="28"/>
        </w:rPr>
        <w:t vyd:_id="vyd:0000000000005m" xml:space="preserve">самостоятельность. Победы принесли Ушакову уже непосредственное внимание императрицы. Екатерининское царствование дало </w:t>
      </w:r>
      <w:r>
        <w:rPr>
          <w:rFonts w:ascii="Times New Roman" w:hAnsi="Times New Roman" w:cs="Times New Roman"/>
          <w:sz w:val="28"/>
          <w:szCs w:val="28"/>
        </w:rPr>
        <w:t vyd:_id="vyd:0000000000005l">флотоводцу главное</w:t>
      </w:r>
      <w:r>
        <w:rPr>
          <w:rFonts w:ascii="Times New Roman" w:hAnsi="Times New Roman" w:cs="Times New Roman"/>
          <w:sz w:val="28"/>
          <w:szCs w:val="28"/>
        </w:rPr>
        <w:t vyd:_id="vyd:0000000000005k" xml:space="preserve"> — </w:t>
      </w:r>
      <w:r>
        <w:rPr>
          <w:rFonts w:ascii="Times New Roman" w:hAnsi="Times New Roman" w:cs="Times New Roman"/>
          <w:sz w:val="28"/>
          <w:szCs w:val="28"/>
        </w:rPr>
        <w:t vyd:_id="vyd:0000000000005j">возможность проявить себя и признание достигнутого результата.</w:t>
      </w:r>
    </w:p>
    <w:p w14:paraId="58EAD2F6" w14:textId="4D707C09" w:rsidR="00E15395" w:rsidRPr="00E15395" w:rsidRDefault="00E15395" w:rsidP="00820922" vyd:_id="vyd:0000000000005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h">При Павле I Ушаков получил полномочия, которые выводили его деятельность далеко за пределы обычного командования эскадрой. Ему доверили самостоятельное представительство российских интересов в Средиземноморье, взаимодействие с иностранными правительствами и союзным командованием. В 1799 году Павел произвёл его в полный адмиральский чин. Именно при Павле I карьера Ф</w:t>
      </w:r>
      <w:r>
        <w:rPr>
          <w:rFonts w:ascii="Times New Roman" w:hAnsi="Times New Roman" w:cs="Times New Roman"/>
          <w:sz w:val="28"/>
          <w:szCs w:val="28"/>
        </w:rPr>
        <w:t vyd:_id="vyd:0000000000005g">ё</w:t>
      </w:r>
      <w:r>
        <w:rPr>
          <w:rFonts w:ascii="Times New Roman" w:hAnsi="Times New Roman" w:cs="Times New Roman"/>
          <w:sz w:val="28"/>
          <w:szCs w:val="28"/>
        </w:rPr>
        <w:t vyd:_id="vyd:0000000000005f">дора Ф</w:t>
      </w:r>
      <w:r>
        <w:rPr>
          <w:rFonts w:ascii="Times New Roman" w:hAnsi="Times New Roman" w:cs="Times New Roman"/>
          <w:sz w:val="28"/>
          <w:szCs w:val="28"/>
        </w:rPr>
        <w:t vyd:_id="vyd:0000000000005e">ё</w:t>
      </w:r>
      <w:r>
        <w:rPr>
          <w:rFonts w:ascii="Times New Roman" w:hAnsi="Times New Roman" w:cs="Times New Roman"/>
          <w:sz w:val="28"/>
          <w:szCs w:val="28"/>
        </w:rPr>
        <w:t vyd:_id="vyd:0000000000005d">доровича достигла своей вершины.</w:t>
      </w:r>
    </w:p>
    <w:p w14:paraId="43AC0C55" w14:textId="77777777" w:rsidR="00E15395" w:rsidRPr="00E15395" w:rsidRDefault="00E15395" w:rsidP="00820922" vyd:_id="vyd:000000000000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b">С восшествием на престол Александра I положение резко изменилось. В 1802 году полного адмирала назначили главным командиром Балтийского гребного флота и начальником флотских команд в Петербурге. После самостоятельного командования крупными морскими силами такая служба означала явное понижение масштаба решаемых задач. Ещё показательнее оказалось другое. Созданный Александром I Комитет для образования флотов должен был определить дальнейшее устройство российских морских сил, однако Ушакова в него не включили. Уникальный боевой и организационный опыт Ушакова при подготовке преобразований востребован не был.</w:t>
      </w:r>
    </w:p>
    <w:p w14:paraId="480059C4" w14:textId="06D2072A" w:rsidR="008A5D72" w:rsidRDefault="00E15395" w:rsidP="00820922" vyd:_id="vyd:000000000000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59" xml:space="preserve">Формальной опалы при этом не последовало. Ушаков сохранял чин, должность и содержание, преследованию не подвергался. </w:t>
      </w:r>
      <w:r>
        <w:rPr>
          <w:rFonts w:ascii="Times New Roman" w:hAnsi="Times New Roman" w:cs="Times New Roman"/>
          <w:sz w:val="28"/>
          <w:szCs w:val="28"/>
        </w:rPr>
        <w:t vyd:_id="vyd:00000000000058" xml:space="preserve">Однако </w:t>
      </w:r>
      <w:r>
        <w:rPr>
          <w:rFonts w:ascii="Times New Roman" w:hAnsi="Times New Roman" w:cs="Times New Roman"/>
          <w:sz w:val="28"/>
          <w:szCs w:val="28"/>
        </w:rPr>
        <w:t vyd:_id="vyd:00000000000057">крупнейшего действующего русского флотоводца фактически отстранили от большой морской политики. Понимая смену отношений, в декабре 1806 года Ушаков подал прошение об увольнении по состоянию здоровья, а в январе 1807 года окончательно оставил службу.</w:t>
      </w:r>
    </w:p>
    <w:p w14:paraId="63FEFFD1" w14:textId="77777777" w:rsidR="00AD2CDF" w:rsidRDefault="00AD2CDF" w:rsidP="00BC4BF7" vyd:_id="vyd:00000000000055">
      <w:pPr>
        <w:spacing w:after="0" w:line="360" w:lineRule="auto"/>
        <w:jc w:val="both"/>
        <w:rPr>
          <w:rFonts w:ascii="Times New Roman" w:hAnsi="Times New Roman" w:cs="Times New Roman"/>
          <w:sz w:val="28"/>
          <w:szCs w:val="28"/>
        </w:rPr>
      </w:pPr>
    </w:p>
    <w:p w14:paraId="5D069842" w14:textId="3A1EFD10" w:rsidR="00E277E9" w:rsidRPr="00CA7A89" w:rsidRDefault="00E91EE1" w:rsidP="00820922" vyd:_id="vyd:0000000000004y">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54">Слайд 1</w:t>
      </w:r>
      <w:r>
        <w:rPr>
          <w:rFonts w:ascii="Times New Roman" w:hAnsi="Times New Roman" w:cs="Times New Roman"/>
          <w:sz w:val="28"/>
          <w:b w:val="1"/>
          <w:bCs w:val="1"/>
          <w:szCs w:val="28"/>
        </w:rPr>
        <w:t vyd:_id="vyd:00000000000053">6</w:t>
      </w:r>
      <w:r>
        <w:rPr>
          <w:rFonts w:ascii="Times New Roman" w:hAnsi="Times New Roman" w:cs="Times New Roman"/>
          <w:sz w:val="28"/>
          <w:b w:val="1"/>
          <w:bCs w:val="1"/>
          <w:szCs w:val="28"/>
        </w:rPr>
        <w:t vyd:_id="vyd:00000000000052" xml:space="preserve">. </w:t>
      </w:r>
      <w:r>
        <w:rPr>
          <w:rFonts w:ascii="Times New Roman" w:hAnsi="Times New Roman" w:cs="Times New Roman"/>
          <w:sz w:val="28"/>
          <w:b w:val="1"/>
          <w:bCs w:val="1"/>
          <w:szCs w:val="28"/>
        </w:rPr>
        <w:t vyd:_id="vyd:00000000000051">О</w:t>
      </w:r>
      <w:r>
        <w:rPr>
          <w:rFonts w:ascii="Times New Roman" w:hAnsi="Times New Roman" w:cs="Times New Roman"/>
          <w:sz w:val="28"/>
          <w:b w:val="1"/>
          <w:bCs w:val="1"/>
          <w:szCs w:val="28"/>
        </w:rPr>
        <w:t vyd:_id="vyd:00000000000050">тставка и О</w:t>
      </w:r>
      <w:r>
        <w:rPr>
          <w:rFonts w:ascii="Times New Roman" w:hAnsi="Times New Roman" w:cs="Times New Roman"/>
          <w:sz w:val="28"/>
          <w:b w:val="1"/>
          <w:bCs w:val="1"/>
          <w:szCs w:val="28"/>
        </w:rPr>
        <w:t vyd:_id="vyd:0000000000004z">течественная война 1812 года</w:t>
      </w:r>
    </w:p>
    <w:p w14:paraId="610C1283" w14:textId="74CB5984" w:rsidR="00E277E9" w:rsidRPr="00E277E9" w:rsidRDefault="00E277E9" w:rsidP="00820922" vyd:_id="vyd:0000000000004m">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x" xml:space="preserve">После ухода со службы Ушаков поселился в </w:t>
      </w:r>
      <w:r>
        <w:rPr>
          <w:rFonts w:ascii="Times New Roman" w:hAnsi="Times New Roman" w:cs="Times New Roman"/>
          <w:sz w:val="28"/>
          <w:szCs w:val="28"/>
        </w:rPr>
        <w:t vyd:_id="vyd:0000000000004w" xml:space="preserve">сельце </w:t>
      </w:r>
      <w:r>
        <w:rPr>
          <w:rFonts w:ascii="Times New Roman" w:hAnsi="Times New Roman" w:cs="Times New Roman"/>
          <w:sz w:val="28"/>
          <w:szCs w:val="28"/>
        </w:rPr>
        <w:t vyd:_id="vyd:0000000000004v">Алексеевке Темниковского уезда, примерно в трёх верстах от Санаксарского монастыря</w:t>
      </w:r>
      <w:r>
        <w:rPr>
          <w:rFonts w:ascii="Times New Roman" w:hAnsi="Times New Roman" w:cs="Times New Roman"/>
          <w:sz w:val="28"/>
          <w:szCs w:val="28"/>
        </w:rPr>
        <w:t vyd:_id="vyd:0000000000004u" xml:space="preserve"> (</w:t>
      </w:r>
      <w:r>
        <w:rPr>
          <w:rFonts w:ascii="Times New Roman" w:hAnsi="Times New Roman" w:cs="Times New Roman"/>
          <w:sz w:val="28"/>
          <w:szCs w:val="28"/>
        </w:rPr>
        <w:t vyd:_id="vyd:0000000000004t">тогда</w:t>
      </w:r>
      <w:r>
        <w:rPr>
          <w:rFonts w:ascii="Times New Roman" w:hAnsi="Times New Roman" w:cs="Times New Roman"/>
          <w:sz w:val="28"/>
          <w:szCs w:val="28"/>
        </w:rPr>
        <w:t vyd:_id="vyd:0000000000004s" xml:space="preserve"> — </w:t>
      </w:r>
      <w:r>
        <w:rPr>
          <w:rFonts w:ascii="Times New Roman" w:hAnsi="Times New Roman" w:cs="Times New Roman"/>
          <w:sz w:val="28"/>
          <w:szCs w:val="28"/>
        </w:rPr>
        <w:t vyd:_id="vyd:0000000000004r">территория Тамбовской губернии, имевшей гораздо большие масштабы, чем нынешняя Тамбовская область, а сегодня</w:t>
      </w:r>
      <w:r>
        <w:rPr>
          <w:rFonts w:ascii="Times New Roman" w:hAnsi="Times New Roman" w:cs="Times New Roman"/>
          <w:sz w:val="28"/>
          <w:szCs w:val="28"/>
        </w:rPr>
        <w:t vyd:_id="vyd:0000000000004q" xml:space="preserve"> — </w:t>
      </w:r>
      <w:r>
        <w:rPr>
          <w:rFonts w:ascii="Times New Roman" w:hAnsi="Times New Roman" w:cs="Times New Roman"/>
          <w:sz w:val="28"/>
          <w:szCs w:val="28"/>
        </w:rPr>
        <w:t vyd:_id="vyd:0000000000004p" xml:space="preserve">Республики </w:t>
      </w:r>
      <w:r>
        <w:rPr>
          <w:rFonts w:ascii="Times New Roman" w:hAnsi="Times New Roman" w:cs="Times New Roman"/>
          <w:sz w:val="28"/>
          <w:szCs w:val="28"/>
        </w:rPr>
        <w:t vyd:_id="vyd:0000000000004o">Мордовии)</w:t>
      </w:r>
      <w:r>
        <w:rPr>
          <w:rFonts w:ascii="Times New Roman" w:hAnsi="Times New Roman" w:cs="Times New Roman"/>
          <w:sz w:val="28"/>
          <w:szCs w:val="28"/>
        </w:rPr>
        <w:t vyd:_id="vyd:0000000000004n">. Настоятель обители иеромонах Нафанаил вспоминал, что по воскресным и праздничным дням адмирал приезжал в монастырь к богослужениям, а во время Великого поста по целой неделе жил в монастырской келье. Значительную часть средств он расходовал на помощь обители, бедным и нищим. Отставка завершила государственную службу Ушакова, но самого представления о служении не изменила.</w:t>
      </w:r>
    </w:p>
    <w:p w14:paraId="272F1311" w14:textId="5A32B5C6" w:rsidR="00E277E9" w:rsidRPr="00E277E9" w:rsidRDefault="00E277E9" w:rsidP="00820922" vyd:_id="vyd:000000000000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l">Но вскоре над Отечеством вновь сгустились грозовые тучи, и имя Ушакова снова оказалось востребовано. Началась Отечественн</w:t>
      </w:r>
      <w:r>
        <w:rPr>
          <w:rFonts w:ascii="Times New Roman" w:hAnsi="Times New Roman" w:cs="Times New Roman"/>
          <w:sz w:val="28"/>
          <w:szCs w:val="28"/>
        </w:rPr>
        <w:t vyd:_id="vyd:0000000000004k">ая</w:t>
      </w:r>
      <w:r>
        <w:rPr>
          <w:rFonts w:ascii="Times New Roman" w:hAnsi="Times New Roman" w:cs="Times New Roman"/>
          <w:sz w:val="28"/>
          <w:szCs w:val="28"/>
        </w:rPr>
        <w:t vyd:_id="vyd:0000000000004j" xml:space="preserve"> войн</w:t>
      </w:r>
      <w:r>
        <w:rPr>
          <w:rFonts w:ascii="Times New Roman" w:hAnsi="Times New Roman" w:cs="Times New Roman"/>
          <w:sz w:val="28"/>
          <w:szCs w:val="28"/>
        </w:rPr>
        <w:t vyd:_id="vyd:0000000000004i">а</w:t>
      </w:r>
      <w:r>
        <w:rPr>
          <w:rFonts w:ascii="Times New Roman" w:hAnsi="Times New Roman" w:cs="Times New Roman"/>
          <w:sz w:val="28"/>
          <w:szCs w:val="28"/>
        </w:rPr>
        <w:t vyd:_id="vyd:0000000000004h" xml:space="preserve"> 1812 года, и тамбовское дворянство большинством голосов избрало шестидесятисемилетнего адмирала начальником губернского ополчения, хотя сам он из-за болезни даже не присутствовал на собрании. Ушаков хотел было принять назначение, но состояние здоровья уже не позволяло ему командовать. В ответном письме он прямо говорил о болезни и «великой слабости здоровья». Однако, сам факт </w:t>
      </w:r>
      <w:r>
        <w:rPr>
          <w:rFonts w:ascii="Times New Roman" w:hAnsi="Times New Roman" w:cs="Times New Roman"/>
          <w:sz w:val="28"/>
          <w:szCs w:val="28"/>
        </w:rPr>
        <w:t vyd:_id="vyd:0000000000004g">избрания Ушакова</w:t>
      </w:r>
      <w:r>
        <w:rPr>
          <w:rFonts w:ascii="Times New Roman" w:hAnsi="Times New Roman" w:cs="Times New Roman"/>
          <w:sz w:val="28"/>
          <w:szCs w:val="28"/>
        </w:rPr>
        <w:t vyd:_id="vyd:0000000000004f" xml:space="preserve"> как символа русских побед, вопреки царской опале, был показателен.</w:t>
      </w:r>
    </w:p>
    <w:p w14:paraId="53FB4718" w14:textId="77777777" w:rsidR="00E277E9" w:rsidRPr="00E277E9" w:rsidRDefault="00E277E9" w:rsidP="00820922" vyd:_id="vyd:000000000000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d">Отказавшись от командования, Ушаков тем не менее включился в помощь армии и пострадавшим от нашествия. Вместе с темниковским протоиереем Асинкритом Ивановым он устроил госпиталь для раненых и выделил средства на его содержание. Две тысячи рублей адмирал внёс на формирование 1-го Тамбовского пехотного полка. А ещё двадцать тысяч рублей собственных сбережений, хранившихся в Опекунском совете Санкт-Петербургского воспитательного дома, вместе с накопившимися процентами Ушаков передал на помощь людям, разорённым войной.</w:t>
      </w:r>
    </w:p>
    <w:p w14:paraId="74001CA8" w14:textId="2B15F809" w:rsidR="00E277E9" w:rsidRDefault="00E277E9" w:rsidP="00820922" vyd:_id="vyd:000000000000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b">Фёдор Ушаков скончался 2 (15) октября 1817 года. После отпевания жители Темникова вынесли его гроб на руках и, отказавшись поставить его на подводу, несли до самого Санаксарского монастыря. Адмирала похоронили рядом с его дядей, преподобным Феодором Санаксарским.</w:t>
      </w:r>
    </w:p>
    <w:p w14:paraId="04D93096" w14:textId="77777777" w:rsidR="00E66EA0" w:rsidRDefault="00E66EA0" w:rsidP="00820922" vyd:_id="vyd:00000000000049">
      <w:pPr>
        <w:spacing w:after="0" w:line="360" w:lineRule="auto"/>
        <w:ind w:firstLine="709"/>
        <w:jc w:val="both"/>
        <w:rPr>
          <w:rFonts w:ascii="Times New Roman" w:hAnsi="Times New Roman" w:cs="Times New Roman"/>
          <w:sz w:val="28"/>
          <w:szCs w:val="28"/>
        </w:rPr>
      </w:pPr>
    </w:p>
    <w:p w14:paraId="5C0703E5" w14:textId="79EDB76A" w:rsidR="00230D50" w:rsidRPr="00230D50" w:rsidRDefault="00E91EE1" w:rsidP="00820922" vyd:_id="vyd:00000000000043">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48">Слайд 1</w:t>
      </w:r>
      <w:r>
        <w:rPr>
          <w:rFonts w:ascii="Times New Roman" w:hAnsi="Times New Roman" w:cs="Times New Roman"/>
          <w:sz w:val="28"/>
          <w:b w:val="1"/>
          <w:bCs w:val="1"/>
          <w:szCs w:val="28"/>
        </w:rPr>
        <w:t vyd:_id="vyd:00000000000047">7</w:t>
      </w:r>
      <w:r>
        <w:rPr>
          <w:rFonts w:ascii="Times New Roman" w:hAnsi="Times New Roman" w:cs="Times New Roman"/>
          <w:sz w:val="28"/>
          <w:b w:val="1"/>
          <w:bCs w:val="1"/>
          <w:szCs w:val="28"/>
        </w:rPr>
        <w:t vyd:_id="vyd:00000000000046">.</w:t>
      </w:r>
      <w:r>
        <w:rPr>
          <w:rFonts w:ascii="Times New Roman" w:hAnsi="Times New Roman" w:cs="Times New Roman"/>
          <w:sz w:val="28"/>
          <w:b w:val="1"/>
          <w:bCs w:val="1"/>
          <w:szCs w:val="28"/>
        </w:rPr>
        <w:t vyd:_id="vyd:00000000000045" xml:space="preserve"> </w:t>
      </w:r>
      <w:r>
        <w:rPr>
          <w:rFonts w:ascii="Times New Roman" w:hAnsi="Times New Roman" w:cs="Times New Roman"/>
          <w:sz w:val="28"/>
          <w:b w:val="1"/>
          <w:bCs w:val="1"/>
          <w:szCs w:val="28"/>
        </w:rPr>
        <w:t vyd:_id="vyd:00000000000044">Ушаков в советской исторической памяти</w:t>
      </w:r>
    </w:p>
    <w:p w14:paraId="142D41BC" w14:textId="77777777" w:rsidR="00230D50" w:rsidRPr="00230D50" w:rsidRDefault="00230D50" w:rsidP="00820922" vyd:_id="vyd:000000000000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2">После революции Российская империя перестала существовать, а православная вера подверглась государственным гонениям. Казалось бы, фигура адмирала, служившего Екатерине II и Павлу I и завершившего жизнь рядом с монастырём, плохо вписывалась в советский исторический канон. Великая Отечественная война изменила отношение к национальной военной истории. Вместе с Александром Невским, Дмитрием Донским, Александром Суворовым и Михаилом Кутузовым в ряд исторических защитников Отечества вернулся и Фёдор Ушаков.</w:t>
      </w:r>
    </w:p>
    <w:p w14:paraId="273F7F19" w14:textId="592721D0" w:rsidR="00230D50" w:rsidRPr="00230D50" w:rsidRDefault="00230D50" w:rsidP="00820922" vyd:_id="vyd:0000000000003n">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40">В 1943 году нарком Военно-</w:t>
      </w:r>
      <w:r>
        <w:rPr>
          <w:rFonts w:ascii="Times New Roman" w:hAnsi="Times New Roman" w:cs="Times New Roman"/>
          <w:sz w:val="28"/>
          <w:szCs w:val="28"/>
        </w:rPr>
        <w:t vyd:_id="vyd:0000000000003z">м</w:t>
      </w:r>
      <w:r>
        <w:rPr>
          <w:rFonts w:ascii="Times New Roman" w:hAnsi="Times New Roman" w:cs="Times New Roman"/>
          <w:sz w:val="28"/>
          <w:szCs w:val="28"/>
        </w:rPr>
        <w:t vyd:_id="vyd:0000000000003y" xml:space="preserve">орского </w:t>
      </w:r>
      <w:r>
        <w:rPr>
          <w:rFonts w:ascii="Times New Roman" w:hAnsi="Times New Roman" w:cs="Times New Roman"/>
          <w:sz w:val="28"/>
          <w:szCs w:val="28"/>
        </w:rPr>
        <w:t vyd:_id="vyd:0000000000003x">ф</w:t>
      </w:r>
      <w:r>
        <w:rPr>
          <w:rFonts w:ascii="Times New Roman" w:hAnsi="Times New Roman" w:cs="Times New Roman"/>
          <w:sz w:val="28"/>
          <w:szCs w:val="28"/>
        </w:rPr>
        <w:t vyd:_id="vyd:0000000000003w" xml:space="preserve">лота Н.Г. Кузнецов предложил </w:t>
      </w:r>
      <w:r>
        <w:rPr>
          <w:rFonts w:ascii="Times New Roman" w:hAnsi="Times New Roman" w:cs="Times New Roman"/>
          <w:sz w:val="28"/>
          <w:szCs w:val="28"/>
        </w:rPr>
        <w:br vyd:_id="vyd:0000000000003v"/>
      </w:r>
      <w:r>
        <w:rPr>
          <w:rFonts w:ascii="Times New Roman" w:hAnsi="Times New Roman" w:cs="Times New Roman"/>
          <w:sz w:val="28"/>
          <w:szCs w:val="28"/>
        </w:rPr>
        <w:t vyd:_id="vyd:0000000000003u" xml:space="preserve">И.В. Сталину учредить </w:t>
      </w:r>
      <w:r>
        <w:rPr>
          <w:rFonts w:ascii="Times New Roman" w:hAnsi="Times New Roman" w:cs="Times New Roman"/>
          <w:sz w:val="28"/>
          <w:szCs w:val="28"/>
        </w:rPr>
        <w:t vyd:_id="vyd:0000000000003t">спе</w:t>
      </w:r>
      <w:r>
        <w:rPr>
          <w:rFonts w:ascii="Times New Roman" w:hAnsi="Times New Roman" w:cs="Times New Roman"/>
          <w:sz w:val="28"/>
          <w:szCs w:val="28"/>
        </w:rPr>
        <w:t vyd:_id="vyd:0000000000003s">циальные флотоводческие награды имени Ушакова и Нахимова. При обсуждении возник вопрос, какой из двух орденов должен считаться старшим. И высшим морским орденом стал орден Ушакова. Он соответствовал по своему положению полководческому ордену Суворова, тогда как орден Нахимова соотносился с орденом Кутузова. 3 марта 1944 года были учреждены ордена Ушакова I и II степени, а для матросов, старшин и сержантов</w:t>
      </w:r>
      <w:r>
        <w:rPr>
          <w:rFonts w:ascii="Times New Roman" w:hAnsi="Times New Roman" w:cs="Times New Roman"/>
          <w:sz w:val="28"/>
          <w:szCs w:val="28"/>
        </w:rPr>
        <w:t vyd:_id="vyd:0000000000003r" xml:space="preserve"> — </w:t>
      </w:r>
      <w:r>
        <w:rPr>
          <w:rFonts w:ascii="Times New Roman" w:hAnsi="Times New Roman" w:cs="Times New Roman"/>
          <w:sz w:val="28"/>
          <w:szCs w:val="28"/>
        </w:rPr>
        <w:t vyd:_id="vyd:0000000000003q">медаль Ушакова. Орден предназначался для офицеров, успешно организовавших и проведших морские операции. Всего орденом Ушакова I степени было произведено 47 награждений, медалью Ушакова</w:t>
      </w:r>
      <w:r>
        <w:rPr>
          <w:rFonts w:ascii="Times New Roman" w:hAnsi="Times New Roman" w:cs="Times New Roman"/>
          <w:sz w:val="28"/>
          <w:szCs w:val="28"/>
        </w:rPr>
        <w:t vyd:_id="vyd:0000000000003p" xml:space="preserve"> — </w:t>
      </w:r>
      <w:r>
        <w:rPr>
          <w:rFonts w:ascii="Times New Roman" w:hAnsi="Times New Roman" w:cs="Times New Roman"/>
          <w:sz w:val="28"/>
          <w:szCs w:val="28"/>
        </w:rPr>
        <w:t vyd:_id="vyd:0000000000003o">более пятнадцати тысяч.</w:t>
      </w:r>
    </w:p>
    <w:p w14:paraId="49FBA598" w14:textId="09888612" w:rsidR="00230D50" w:rsidRPr="00230D50" w:rsidRDefault="00230D50" w:rsidP="00820922" vyd:_id="vyd:000000000000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m">Возвращение имени Ушакова происходило и в массовой культуре. В 1953 году Михаил Ромм снял две цветные исторические картины</w:t>
      </w:r>
      <w:r>
        <w:rPr>
          <w:rFonts w:ascii="Times New Roman" w:hAnsi="Times New Roman" w:cs="Times New Roman"/>
          <w:sz w:val="28"/>
          <w:szCs w:val="28"/>
        </w:rPr>
        <w:t vyd:_id="vyd:0000000000003l" xml:space="preserve"> — </w:t>
      </w:r>
      <w:r>
        <w:rPr>
          <w:rFonts w:ascii="Times New Roman" w:hAnsi="Times New Roman" w:cs="Times New Roman"/>
          <w:sz w:val="28"/>
          <w:szCs w:val="28"/>
        </w:rPr>
        <w:t vyd:_id="vyd:0000000000003k">«Адмирал Ушаков» и «Корабли штурмуют бастионы», главную роль в которых исполнил выдающийся советский акт</w:t>
      </w:r>
      <w:r>
        <w:rPr>
          <w:rFonts w:ascii="Times New Roman" w:hAnsi="Times New Roman" w:cs="Times New Roman"/>
          <w:sz w:val="28"/>
          <w:szCs w:val="28"/>
        </w:rPr>
        <w:t vyd:_id="vyd:0000000000003j">ё</w:t>
      </w:r>
      <w:r>
        <w:rPr>
          <w:rFonts w:ascii="Times New Roman" w:hAnsi="Times New Roman" w:cs="Times New Roman"/>
          <w:sz w:val="28"/>
          <w:szCs w:val="28"/>
        </w:rPr>
        <w:t vyd:_id="vyd:0000000000003i">р Иван Переверзев. Первая картина рассказывала о строительстве Черноморского флота и войне с Османской империей, вторая</w:t>
      </w:r>
      <w:r>
        <w:rPr>
          <w:rFonts w:ascii="Times New Roman" w:hAnsi="Times New Roman" w:cs="Times New Roman"/>
          <w:sz w:val="28"/>
          <w:szCs w:val="28"/>
        </w:rPr>
        <w:t vyd:_id="vyd:0000000000003h" xml:space="preserve"> — </w:t>
      </w:r>
      <w:r>
        <w:rPr>
          <w:rFonts w:ascii="Times New Roman" w:hAnsi="Times New Roman" w:cs="Times New Roman"/>
          <w:sz w:val="28"/>
          <w:szCs w:val="28"/>
        </w:rPr>
        <w:t vyd:_id="vyd:0000000000003g">о Средиземноморском походе, Корфу и действиях Ушакова в Италии. Для миллионов зрителей именно кинематографический образ и стал визуальным образом знаменитого адмирала.</w:t>
      </w:r>
    </w:p>
    <w:p w14:paraId="560C84F2" w14:textId="1EBB128F" w:rsidR="00230D50" w:rsidRDefault="00230D50" w:rsidP="00820922" vyd:_id="vyd:000000000000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e">Советская историческая память сохранила</w:t>
      </w:r>
      <w:r>
        <w:rPr>
          <w:rFonts w:ascii="Times New Roman" w:hAnsi="Times New Roman" w:cs="Times New Roman"/>
          <w:sz w:val="28"/>
          <w:szCs w:val="28"/>
        </w:rPr>
        <w:t vyd:_id="vyd:0000000000003d">сь</w:t>
      </w:r>
      <w:r>
        <w:rPr>
          <w:rFonts w:ascii="Times New Roman" w:hAnsi="Times New Roman" w:cs="Times New Roman"/>
          <w:sz w:val="28"/>
          <w:szCs w:val="28"/>
        </w:rPr>
        <w:t vyd:_id="vyd:0000000000003c" xml:space="preserve"> прежде всего об Ушакове-флотоводце. Его православная вера и последние годы жизни рядом с Санаксарским монастырём оставались как бы за скобкой. Однако сам факт </w:t>
      </w:r>
      <w:r>
        <w:rPr>
          <w:rFonts w:ascii="Times New Roman" w:hAnsi="Times New Roman" w:cs="Times New Roman"/>
          <w:sz w:val="28"/>
          <w:szCs w:val="28"/>
        </w:rPr>
        <w:t vyd:_id="vyd:0000000000003b">возвращения императорского адмирала в галерею советских военных героев имел принципиальное значение. Государственный строй изменился, но защита России и заложенная предшествующими поколениями военная традиция были признаны частью единой отечественной истории.</w:t>
      </w:r>
    </w:p>
    <w:p w14:paraId="09C3C953" w14:textId="77777777" w:rsidR="00915D3A" w:rsidRPr="00230D50" w:rsidRDefault="00915D3A" w:rsidP="00820922" vyd:_id="vyd:00000000000039">
      <w:pPr>
        <w:spacing w:after="0" w:line="360" w:lineRule="auto"/>
        <w:ind w:firstLine="709"/>
        <w:jc w:val="both"/>
        <w:rPr>
          <w:rFonts w:ascii="Times New Roman" w:hAnsi="Times New Roman" w:cs="Times New Roman"/>
          <w:sz w:val="28"/>
          <w:szCs w:val="28"/>
        </w:rPr>
      </w:pPr>
    </w:p>
    <w:p w14:paraId="395511C1" w14:textId="00821D02" w:rsidR="00230D50" w:rsidRDefault="00E91EE1" w:rsidP="00820922" vyd:_id="vyd:00000000000034">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38">Слайд 1</w:t>
      </w:r>
      <w:r>
        <w:rPr>
          <w:rFonts w:ascii="Times New Roman" w:hAnsi="Times New Roman" w:cs="Times New Roman"/>
          <w:sz w:val="28"/>
          <w:b w:val="1"/>
          <w:bCs w:val="1"/>
          <w:szCs w:val="28"/>
        </w:rPr>
        <w:t vyd:_id="vyd:00000000000037">8</w:t>
      </w:r>
      <w:r>
        <w:rPr>
          <w:rFonts w:ascii="Times New Roman" w:hAnsi="Times New Roman" w:cs="Times New Roman"/>
          <w:sz w:val="28"/>
          <w:b w:val="1"/>
          <w:bCs w:val="1"/>
          <w:szCs w:val="28"/>
        </w:rPr>
        <w:t vyd:_id="vyd:00000000000036" xml:space="preserve">. </w:t>
      </w:r>
      <w:r>
        <w:rPr>
          <w:rFonts w:ascii="Times New Roman" w:hAnsi="Times New Roman" w:cs="Times New Roman"/>
          <w:sz w:val="28"/>
          <w:b w:val="1"/>
          <w:bCs w:val="1"/>
          <w:szCs w:val="28"/>
        </w:rPr>
        <w:t vyd:_id="vyd:00000000000035">Святой праведный воин</w:t>
      </w:r>
    </w:p>
    <w:p w14:paraId="5D17A8D4" w14:textId="7AD3568D" w:rsidR="00915D3A" w:rsidRDefault="00915D3A" w:rsidP="00820922" vyd:_id="vyd:000000000000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3">Память об Ушакове сохранялась в Санаксарском монастыре и среди местных жителей. Его вспоминали как верующего человека, благотворителя и помощника бедных. Место его погребения стало почитаемым, а после восстановления монастыря интерес к его духовной жизни усилился.</w:t>
      </w:r>
    </w:p>
    <w:p w14:paraId="48C8464B" w14:textId="42246349" w:rsidR="00915D3A" w:rsidRDefault="00915D3A" w:rsidP="00820922" vyd:_id="vyd:000000000000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31">Для Церкви важным оказался сам образ его служения. Ушаков исполнял обязанности военного руководителя, но, согласно церковной оценке, старался сохранять милосердие, справедливость, личную ответственность и уважение к человеческой жизни.</w:t>
      </w:r>
    </w:p>
    <w:p w14:paraId="0901AF88" w14:textId="7FE6D645" w:rsidR="00915D3A" w:rsidRPr="00915D3A" w:rsidRDefault="00915D3A" w:rsidP="00820922" vyd:_id="vyd:0000000000002y">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z">При подготовке канонизации были изучены исторические документы, свидетельства о его жизни, служебная переписка и материалы, связанные с благотворительностью. Синодальная комиссия по канонизации святых пришла к выводу, что препятствий для его церковного прославления нет.</w:t>
      </w:r>
    </w:p>
    <w:p w14:paraId="55E98C51" w14:textId="299B1255" w:rsidR="00915D3A" w:rsidRDefault="00230D50" w:rsidP="00820922" vyd:_id="vyd:0000000000002w">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x" xml:space="preserve">5 августа 2001 года в Санаксарском монастыре состоялось его прославление как местночтимого святого Саранской епархии. На церемонии присутствовали архиереи Русской православной церкви, представители государственной власти и высшего командования Военно-морского флота. </w:t>
      </w:r>
    </w:p>
    <w:p w14:paraId="2EBA8C1A" w14:textId="799832BE" w:rsidR="00E277E9" w:rsidRDefault="00230D50" w:rsidP="00820922" vyd:_id="vyd:0000000000002n">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v">Тремя годами позже, в 2004 году, Архиерейский собор установил общецерковное почитание праведного воина Феодора Ушакова. Ушаков был прославлен в лике праведных как праведный</w:t>
      </w:r>
      <w:r>
        <w:rPr>
          <w:rStyle w:val="ae"/>
          <w:rFonts w:ascii="Times New Roman" w:hAnsi="Times New Roman" w:cs="Times New Roman"/>
          <w:sz w:val="28"/>
          <w:szCs w:val="28"/>
        </w:rPr>
        <w:footnoteReference vyd:_id="vyd:0000000000002u" w:id="4"/>
      </w:r>
      <w:r>
        <w:rPr>
          <w:rFonts w:ascii="Times New Roman" w:hAnsi="Times New Roman" w:cs="Times New Roman"/>
          <w:sz w:val="28"/>
          <w:szCs w:val="28"/>
        </w:rPr>
        <w:t vyd:_id="vyd:0000000000002t" xml:space="preserve"> воин Феодор Ушаков. Такое именование подчёркивало, что его военная служба рассматривалась Церковью как часть жизненного пути, в котором проявились вера, ответственность, </w:t>
      </w:r>
      <w:r>
        <w:rPr>
          <w:rFonts w:ascii="Times New Roman" w:hAnsi="Times New Roman" w:cs="Times New Roman"/>
          <w:sz w:val="28"/>
          <w:szCs w:val="28"/>
        </w:rPr>
        <w:t vyd:_id="vyd:0000000000002s">милосердие и служение людям.</w:t>
      </w:r>
      <w:r>
        <w:rPr>
          <w:rFonts w:ascii="Times New Roman" w:hAnsi="Times New Roman" w:cs="Times New Roman"/>
          <w:sz w:val="28"/>
          <w:szCs w:val="28"/>
        </w:rPr>
        <w:t vyd:_id="vyd:0000000000002r" xml:space="preserve"> </w:t>
      </w:r>
      <w:r>
        <w:rPr>
          <w:rFonts w:ascii="Times New Roman" w:hAnsi="Times New Roman" w:cs="Times New Roman"/>
          <w:sz w:val="28"/>
          <w:szCs w:val="28"/>
        </w:rPr>
        <w:t vyd:_id="vyd:0000000000002q">Адмиральский мундир на иконе Ушакова не случаен, указывая на тот облик, в котором святой и осуществлял сво</w:t>
      </w:r>
      <w:r>
        <w:rPr>
          <w:rFonts w:ascii="Times New Roman" w:hAnsi="Times New Roman" w:cs="Times New Roman"/>
          <w:sz w:val="28"/>
          <w:szCs w:val="28"/>
        </w:rPr>
        <w:t vyd:_id="vyd:0000000000002p">ё</w:t>
      </w:r>
      <w:r>
        <w:rPr>
          <w:rFonts w:ascii="Times New Roman" w:hAnsi="Times New Roman" w:cs="Times New Roman"/>
          <w:sz w:val="28"/>
          <w:szCs w:val="28"/>
        </w:rPr>
        <w:t vyd:_id="vyd:0000000000002o" xml:space="preserve"> служение.</w:t>
      </w:r>
    </w:p>
    <w:p w14:paraId="61C35C5C" w14:textId="77777777" w:rsidR="00915D3A" w:rsidRDefault="00915D3A" w:rsidP="00820922" vyd:_id="vyd:0000000000002m">
      <w:pPr>
        <w:spacing w:after="0" w:line="360" w:lineRule="auto"/>
        <w:ind w:firstLine="709"/>
        <w:jc w:val="both"/>
        <w:rPr>
          <w:rFonts w:ascii="Times New Roman" w:hAnsi="Times New Roman" w:cs="Times New Roman"/>
          <w:sz w:val="28"/>
          <w:szCs w:val="28"/>
        </w:rPr>
      </w:pPr>
    </w:p>
    <w:p w14:paraId="485CF2F0" w14:textId="6199271E" w:rsidR="007A09AE" w:rsidRPr="007A09AE" w:rsidRDefault="00E91EE1" w:rsidP="00820922" vyd:_id="vyd:0000000000002f">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2l" xml:space="preserve">Слайд </w:t>
      </w:r>
      <w:r>
        <w:rPr>
          <w:rFonts w:ascii="Times New Roman" w:hAnsi="Times New Roman" w:cs="Times New Roman"/>
          <w:sz w:val="28"/>
          <w:b w:val="1"/>
          <w:bCs w:val="1"/>
          <w:szCs w:val="28"/>
        </w:rPr>
        <w:t vyd:_id="vyd:0000000000002k">19</w:t>
      </w:r>
      <w:r>
        <w:rPr>
          <w:rFonts w:ascii="Times New Roman" w:hAnsi="Times New Roman" w:cs="Times New Roman"/>
          <w:sz w:val="28"/>
          <w:b w:val="1"/>
          <w:bCs w:val="1"/>
          <w:szCs w:val="28"/>
        </w:rPr>
        <w:t vyd:_id="vyd:0000000000002j" xml:space="preserve">. </w:t>
      </w:r>
      <w:r>
        <w:rPr>
          <w:rFonts w:ascii="Times New Roman" w:hAnsi="Times New Roman" w:cs="Times New Roman"/>
          <w:sz w:val="28"/>
          <w:b w:val="1"/>
          <w:bCs w:val="1"/>
          <w:szCs w:val="28"/>
        </w:rPr>
        <w:t vyd:_id="vyd:0000000000002i" xml:space="preserve">Уроки </w:t>
      </w:r>
      <w:r>
        <w:rPr>
          <w:rFonts w:ascii="Times New Roman" w:hAnsi="Times New Roman" w:cs="Times New Roman"/>
          <w:sz w:val="28"/>
          <w:b w:val="1"/>
          <w:bCs w:val="1"/>
          <w:szCs w:val="28"/>
        </w:rPr>
        <w:t vyd:_id="vyd:0000000000002h" xml:space="preserve">адмирала </w:t>
      </w:r>
      <w:r>
        <w:rPr>
          <w:rFonts w:ascii="Times New Roman" w:hAnsi="Times New Roman" w:cs="Times New Roman"/>
          <w:sz w:val="28"/>
          <w:b w:val="1"/>
          <w:bCs w:val="1"/>
          <w:szCs w:val="28"/>
        </w:rPr>
        <w:t vyd:_id="vyd:0000000000002g">Ушакова для будущих поколений</w:t>
      </w:r>
    </w:p>
    <w:p w14:paraId="649BE5E8" w14:textId="77777777" w:rsidR="007A09AE" w:rsidRPr="007A09AE" w:rsidRDefault="007A09AE" w:rsidP="00820922" vyd:_id="vyd:000000000000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e">Главный урок биографии Ушакова соотносится с идеей служения. Служение Богу и служение Отечеству определяют его образ и в традициях национального сознания. Военная служба требовала защищать страну и добиваться победы, христианская вера задавала нравственные пределы использования силы и личной власти. Соединение этих двух линий служения и определило цельность его жизненного пути.</w:t>
      </w:r>
    </w:p>
    <w:p w14:paraId="4BCFEAFE" w14:textId="108C8539" w:rsidR="007A09AE" w:rsidRPr="007A09AE" w:rsidRDefault="007A09AE" w:rsidP="00820922" vyd:_id="vyd:000000000000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c">Показателен сделанный Ушаковым выбор между разными вариантами карьеры. Командование императорской яхтой открывало дорогу ко двору, знакомству с влиятельными людьми и более спокойному продвижению по службе. Ушаков предпочёл действующий флот и боевой корабль. И служение в этом смысле н</w:t>
      </w:r>
      <w:r>
        <w:rPr>
          <w:rFonts w:ascii="Times New Roman" w:hAnsi="Times New Roman" w:cs="Times New Roman"/>
          <w:sz w:val="28"/>
          <w:szCs w:val="28"/>
        </w:rPr>
        <w:t vyd:_id="vyd:0000000000002b">е</w:t>
      </w:r>
      <w:r>
        <w:rPr>
          <w:rFonts w:ascii="Times New Roman" w:hAnsi="Times New Roman" w:cs="Times New Roman"/>
          <w:sz w:val="28"/>
          <w:szCs w:val="28"/>
        </w:rPr>
        <w:t vyd:_id="vyd:0000000000002a" xml:space="preserve"> есть ни карьера и ни комфорт.</w:t>
      </w:r>
    </w:p>
    <w:p w14:paraId="0276F9D4" w14:textId="4DC882F4" w:rsidR="007A09AE" w:rsidRPr="007A09AE" w:rsidRDefault="007A09AE" w:rsidP="00820922" vyd:_id="vyd:0000000000002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8" xml:space="preserve">Военно-морское искусство Ушакова даёт ещё один урок. Будучи флотоводцем, </w:t>
      </w:r>
      <w:r>
        <w:rPr>
          <w:rFonts w:ascii="Times New Roman" w:hAnsi="Times New Roman" w:cs="Times New Roman"/>
          <w:sz w:val="28"/>
          <w:szCs w:val="28"/>
        </w:rPr>
        <w:t vyd:_id="vyd:00000000000027">он умел</w:t>
      </w:r>
      <w:r>
        <w:rPr>
          <w:rFonts w:ascii="Times New Roman" w:hAnsi="Times New Roman" w:cs="Times New Roman"/>
          <w:sz w:val="28"/>
          <w:szCs w:val="28"/>
        </w:rPr>
        <w:t vyd:_id="vyd:00000000000026" xml:space="preserve"> отказываться от устоявшихся схем, действовать вопреки шаблонов. И во времена Ушакова, и сегодня побеждает тот, кто преодолевает стереотипы.</w:t>
      </w:r>
    </w:p>
    <w:p w14:paraId="28E03149" w14:textId="4B94A4AF" w:rsidR="007A09AE" w:rsidRDefault="007A09AE" w:rsidP="00820922" vyd:_id="vyd:0000000000001z">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24">И ещё один урок Ушакова... Святыми становились немногие из тех, кто оставил заметный след в военной или государственной истории. Обра</w:t>
      </w:r>
      <w:r>
        <w:rPr>
          <w:rFonts w:ascii="Times New Roman" w:hAnsi="Times New Roman" w:cs="Times New Roman"/>
          <w:sz w:val="28"/>
          <w:szCs w:val="28"/>
        </w:rPr>
        <w:t vyd:_id="vyd:00000000000023">з</w:t>
      </w:r>
      <w:r>
        <w:rPr>
          <w:rFonts w:ascii="Times New Roman" w:hAnsi="Times New Roman" w:cs="Times New Roman"/>
          <w:sz w:val="28"/>
          <w:szCs w:val="28"/>
        </w:rPr>
        <w:t vyd:_id="vyd:00000000000022" xml:space="preserve"> святого</w:t>
      </w:r>
      <w:r>
        <w:rPr>
          <w:rFonts w:ascii="Times New Roman" w:hAnsi="Times New Roman" w:cs="Times New Roman"/>
          <w:sz w:val="28"/>
          <w:szCs w:val="28"/>
        </w:rPr>
        <w:t vyd:_id="vyd:00000000000021" xml:space="preserve"> имеет более высокий уровень</w:t>
      </w:r>
      <w:r>
        <w:rPr>
          <w:rFonts w:ascii="Times New Roman" w:hAnsi="Times New Roman" w:cs="Times New Roman"/>
          <w:sz w:val="28"/>
          <w:szCs w:val="28"/>
        </w:rPr>
        <w:t vyd:_id="vyd:00000000000020">, нежели образ великого военачальника. Будучи адмиралом, участвуя в большой политике и принимая решения, от которых зависели судьбы людей и государств, Ушаков не отступал никогда от христианских добродетелей. Милосердие, забота о подчинённых, уважение к пленным, помощь бедным и личная скромность оставались для него частью того же служения, что и исполнение воинского долга. Его пример показывал, что государственная ответственность и христианская нравственность могли соединяться в одной человеческой судьбе.</w:t>
      </w:r>
    </w:p>
    <w:p w14:paraId="35685A5B" w14:textId="77777777" w:rsidR="005D0885" w:rsidRDefault="005D0885" w:rsidP="00820922" vyd:_id="vyd:0000000000001y">
      <w:pPr>
        <w:spacing w:after="0" w:line="360" w:lineRule="auto"/>
        <w:ind w:firstLine="709"/>
        <w:jc w:val="both"/>
        <w:rPr>
          <w:rFonts w:ascii="Times New Roman" w:hAnsi="Times New Roman" w:cs="Times New Roman"/>
          <w:sz w:val="28"/>
          <w:szCs w:val="28"/>
        </w:rPr>
      </w:pPr>
    </w:p>
    <w:p w14:paraId="6FB185E6" w14:textId="25723F67" w:rsidR="00A61FC7" w:rsidRDefault="00A61FC7" w:rsidP="00820922" vyd:_id="vyd:0000000000001q">
      <w:pPr>
        <w:spacing w:after="0" w:line="360" w:lineRule="auto"/>
        <w:ind w:firstLine="709"/>
        <w:jc w:val="both"/>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1x">Слайд</w:t>
      </w:r>
      <w:r>
        <w:rPr>
          <w:rFonts w:ascii="Times New Roman" w:hAnsi="Times New Roman" w:cs="Times New Roman"/>
          <w:sz w:val="28"/>
          <w:b w:val="1"/>
          <w:bCs w:val="1"/>
          <w:szCs w:val="28"/>
        </w:rPr>
        <w:t vyd:_id="vyd:0000000000001w">ы</w:t>
      </w:r>
      <w:r>
        <w:rPr>
          <w:rFonts w:ascii="Times New Roman" w:hAnsi="Times New Roman" w:cs="Times New Roman"/>
          <w:sz w:val="28"/>
          <w:b w:val="1"/>
          <w:bCs w:val="1"/>
          <w:szCs w:val="28"/>
        </w:rPr>
        <w:t vyd:_id="vyd:0000000000001v" xml:space="preserve"> </w:t>
      </w:r>
      <w:r>
        <w:rPr>
          <w:rFonts w:ascii="Times New Roman" w:hAnsi="Times New Roman" w:cs="Times New Roman"/>
          <w:sz w:val="28"/>
          <w:b w:val="1"/>
          <w:bCs w:val="1"/>
          <w:szCs w:val="28"/>
        </w:rPr>
        <w:t vyd:_id="vyd:0000000000001u">20</w:t>
      </w:r>
      <w:r>
        <w:rPr>
          <w:rFonts w:ascii="Times New Roman" w:hAnsi="Times New Roman" w:cs="Times New Roman"/>
          <w:sz w:val="28"/>
          <w:b w:val="1"/>
          <w:bCs w:val="1"/>
          <w:szCs w:val="28"/>
        </w:rPr>
        <w:t vyd:_id="vyd:0000000000001t">.</w:t>
      </w:r>
      <w:r>
        <w:rPr>
          <w:rFonts w:ascii="Times New Roman" w:hAnsi="Times New Roman" w:cs="Times New Roman"/>
          <w:sz w:val="28"/>
          <w:b w:val="1"/>
          <w:bCs w:val="1"/>
          <w:szCs w:val="28"/>
        </w:rPr>
        <w:t vyd:_id="vyd:0000000000001s" xml:space="preserve"> </w:t>
      </w:r>
      <w:r>
        <w:rPr>
          <w:rFonts w:ascii="Times New Roman" w:hAnsi="Times New Roman" w:cs="Times New Roman"/>
          <w:sz w:val="28"/>
          <w:b w:val="1"/>
          <w:bCs w:val="1"/>
          <w:szCs w:val="28"/>
        </w:rPr>
        <w:t vyd:_id="vyd:0000000000001r">Обратная связь</w:t>
      </w:r>
    </w:p>
    <w:p w14:paraId="308FBF3B" w14:textId="6D22B3B4" w:rsidR="00E66EA0" w:rsidRDefault="00E66EA0" w:rsidP="00820922" vyd:_id="vyd:0000000000001o">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vyd:_id="vyd:0000000000001p">Нам очень важно ваше мнение, поэтому прошу вас отсканировать QR-код, который вы видите на экране, и ответить на несколько коротких вопросов о нашей сегодняшней встрече.</w:t>
      </w:r>
    </w:p>
    <w:p w14:paraId="6754F9B3" w14:textId="41FC24DD" w:rsidR="000F1638" w:rsidRDefault="000F1638" w:rsidP="00820922" vyd:_id="vyd:0000000000001n">
      <w:pPr>
        <w:spacing w:after="0" w:line="360" w:lineRule="auto"/>
        <w:ind w:firstLine="709"/>
        <w:jc w:val="both"/>
        <w:rPr>
          <w:rFonts w:ascii="Times New Roman" w:hAnsi="Times New Roman" w:cs="Times New Roman"/>
          <w:sz w:val="28"/>
          <w:szCs w:val="28"/>
        </w:rPr>
      </w:pPr>
    </w:p>
    <w:p w14:paraId="011F0E27" w14:textId="1F6E95CF" w:rsidR="000F1638" w:rsidRDefault="000F1638" w:rsidP="00820922" vyd:_id="vyd:0000000000001m">
      <w:pPr>
        <w:spacing w:after="0" w:line="360" w:lineRule="auto"/>
        <w:ind w:firstLine="709"/>
        <w:jc w:val="both"/>
        <w:rPr>
          <w:rFonts w:ascii="Times New Roman" w:hAnsi="Times New Roman" w:cs="Times New Roman"/>
          <w:sz w:val="28"/>
          <w:szCs w:val="28"/>
        </w:rPr>
      </w:pPr>
    </w:p>
    <w:p w14:paraId="7075DD0C" w14:textId="4DF6673E" w:rsidR="000F1638" w:rsidRDefault="000F1638" w:rsidP="00820922" vyd:_id="vyd:0000000000001l">
      <w:pPr>
        <w:spacing w:after="0" w:line="360" w:lineRule="auto"/>
        <w:ind w:firstLine="709"/>
        <w:jc w:val="both"/>
        <w:rPr>
          <w:rFonts w:ascii="Times New Roman" w:hAnsi="Times New Roman" w:cs="Times New Roman"/>
          <w:sz w:val="28"/>
          <w:szCs w:val="28"/>
        </w:rPr>
      </w:pPr>
    </w:p>
    <w:p w14:paraId="00E3907E" w14:textId="352AD285" w:rsidR="000F1638" w:rsidRDefault="000F1638" w:rsidP="00820922" vyd:_id="vyd:0000000000001k">
      <w:pPr>
        <w:spacing w:after="0" w:line="360" w:lineRule="auto"/>
        <w:ind w:firstLine="709"/>
        <w:jc w:val="both"/>
        <w:rPr>
          <w:rFonts w:ascii="Times New Roman" w:hAnsi="Times New Roman" w:cs="Times New Roman"/>
          <w:sz w:val="28"/>
          <w:szCs w:val="28"/>
        </w:rPr>
      </w:pPr>
    </w:p>
    <w:p w14:paraId="46DAFA41" w14:textId="59BF6EF5" w:rsidR="000F1638" w:rsidRDefault="000F1638" w:rsidP="00820922" vyd:_id="vyd:0000000000001j">
      <w:pPr>
        <w:spacing w:after="0" w:line="360" w:lineRule="auto"/>
        <w:ind w:firstLine="709"/>
        <w:jc w:val="both"/>
        <w:rPr>
          <w:rFonts w:ascii="Times New Roman" w:hAnsi="Times New Roman" w:cs="Times New Roman"/>
          <w:sz w:val="28"/>
          <w:szCs w:val="28"/>
        </w:rPr>
      </w:pPr>
    </w:p>
    <w:p w14:paraId="20109F59" w14:textId="38BDD3DA" w:rsidR="000F1638" w:rsidRDefault="000F1638" w:rsidP="00820922" vyd:_id="vyd:0000000000001i">
      <w:pPr>
        <w:spacing w:after="0" w:line="360" w:lineRule="auto"/>
        <w:ind w:firstLine="709"/>
        <w:jc w:val="both"/>
        <w:rPr>
          <w:rFonts w:ascii="Times New Roman" w:hAnsi="Times New Roman" w:cs="Times New Roman"/>
          <w:sz w:val="28"/>
          <w:szCs w:val="28"/>
        </w:rPr>
      </w:pPr>
    </w:p>
    <w:p w14:paraId="657526B6" w14:textId="5A5B101F" w:rsidR="000F1638" w:rsidRDefault="000F1638" w:rsidP="00820922" vyd:_id="vyd:0000000000001h">
      <w:pPr>
        <w:spacing w:after="0" w:line="360" w:lineRule="auto"/>
        <w:ind w:firstLine="709"/>
        <w:jc w:val="both"/>
        <w:rPr>
          <w:rFonts w:ascii="Times New Roman" w:hAnsi="Times New Roman" w:cs="Times New Roman"/>
          <w:sz w:val="28"/>
          <w:szCs w:val="28"/>
        </w:rPr>
      </w:pPr>
    </w:p>
    <w:p w14:paraId="728666B3" w14:textId="291EE162" w:rsidR="000F1638" w:rsidRDefault="000F1638" w:rsidP="00820922" vyd:_id="vyd:0000000000001g">
      <w:pPr>
        <w:spacing w:after="0" w:line="360" w:lineRule="auto"/>
        <w:ind w:firstLine="709"/>
        <w:jc w:val="both"/>
        <w:rPr>
          <w:rFonts w:ascii="Times New Roman" w:hAnsi="Times New Roman" w:cs="Times New Roman"/>
          <w:sz w:val="28"/>
          <w:szCs w:val="28"/>
        </w:rPr>
      </w:pPr>
    </w:p>
    <w:p w14:paraId="20B925ED" w14:textId="79F0A6D9" w:rsidR="000F1638" w:rsidRDefault="000F1638" w:rsidP="00820922" vyd:_id="vyd:0000000000001f">
      <w:pPr>
        <w:spacing w:after="0" w:line="360" w:lineRule="auto"/>
        <w:ind w:firstLine="709"/>
        <w:jc w:val="both"/>
        <w:rPr>
          <w:rFonts w:ascii="Times New Roman" w:hAnsi="Times New Roman" w:cs="Times New Roman"/>
          <w:sz w:val="28"/>
          <w:szCs w:val="28"/>
        </w:rPr>
      </w:pPr>
    </w:p>
    <w:p w14:paraId="203DC40D" w14:textId="7C96EBE1" w:rsidR="000F1638" w:rsidRDefault="000F1638" w:rsidP="00820922" vyd:_id="vyd:0000000000001e">
      <w:pPr>
        <w:spacing w:after="0" w:line="360" w:lineRule="auto"/>
        <w:ind w:firstLine="709"/>
        <w:jc w:val="both"/>
        <w:rPr>
          <w:rFonts w:ascii="Times New Roman" w:hAnsi="Times New Roman" w:cs="Times New Roman"/>
          <w:sz w:val="28"/>
          <w:szCs w:val="28"/>
        </w:rPr>
      </w:pPr>
    </w:p>
    <w:p w14:paraId="44E409AE" w14:textId="7B542443" w:rsidR="000F1638" w:rsidRDefault="000F1638" w:rsidP="00820922" vyd:_id="vyd:0000000000001d">
      <w:pPr>
        <w:spacing w:after="0" w:line="360" w:lineRule="auto"/>
        <w:ind w:firstLine="709"/>
        <w:jc w:val="both"/>
        <w:rPr>
          <w:rFonts w:ascii="Times New Roman" w:hAnsi="Times New Roman" w:cs="Times New Roman"/>
          <w:sz w:val="28"/>
          <w:szCs w:val="28"/>
        </w:rPr>
      </w:pPr>
    </w:p>
    <w:p w14:paraId="66000630" w14:textId="29FA565A" w:rsidR="000F1638" w:rsidRDefault="000F1638" w:rsidP="00820922" vyd:_id="vyd:0000000000001c">
      <w:pPr>
        <w:spacing w:after="0" w:line="360" w:lineRule="auto"/>
        <w:ind w:firstLine="709"/>
        <w:jc w:val="both"/>
        <w:rPr>
          <w:rFonts w:ascii="Times New Roman" w:hAnsi="Times New Roman" w:cs="Times New Roman"/>
          <w:sz w:val="28"/>
          <w:szCs w:val="28"/>
        </w:rPr>
      </w:pPr>
    </w:p>
    <w:p w14:paraId="03CF784A" w14:textId="49466E32" w:rsidR="000F1638" w:rsidRDefault="000F1638" w:rsidP="00820922" vyd:_id="vyd:0000000000001b">
      <w:pPr>
        <w:spacing w:after="0" w:line="360" w:lineRule="auto"/>
        <w:ind w:firstLine="709"/>
        <w:jc w:val="both"/>
        <w:rPr>
          <w:rFonts w:ascii="Times New Roman" w:hAnsi="Times New Roman" w:cs="Times New Roman"/>
          <w:sz w:val="28"/>
          <w:szCs w:val="28"/>
        </w:rPr>
      </w:pPr>
    </w:p>
    <w:p w14:paraId="2DFE60A9" w14:textId="12CF0DD6" w:rsidR="000F1638" w:rsidRDefault="000F1638" w:rsidP="00820922" vyd:_id="vyd:0000000000001a">
      <w:pPr>
        <w:spacing w:after="0" w:line="360" w:lineRule="auto"/>
        <w:ind w:firstLine="709"/>
        <w:jc w:val="both"/>
        <w:rPr>
          <w:rFonts w:ascii="Times New Roman" w:hAnsi="Times New Roman" w:cs="Times New Roman"/>
          <w:sz w:val="28"/>
          <w:szCs w:val="28"/>
        </w:rPr>
      </w:pPr>
    </w:p>
    <w:p w14:paraId="2C528770" w14:textId="75228C1B" w:rsidR="000F1638" w:rsidRDefault="000F1638" w:rsidP="00820922" vyd:_id="vyd:00000000000019">
      <w:pPr>
        <w:spacing w:after="0" w:line="360" w:lineRule="auto"/>
        <w:ind w:firstLine="709"/>
        <w:jc w:val="both"/>
        <w:rPr>
          <w:rFonts w:ascii="Times New Roman" w:hAnsi="Times New Roman" w:cs="Times New Roman"/>
          <w:sz w:val="28"/>
          <w:szCs w:val="28"/>
        </w:rPr>
      </w:pPr>
    </w:p>
    <w:p w14:paraId="4965DF65" w14:textId="6437FBA2" w:rsidR="000F1638" w:rsidRDefault="000F1638" w:rsidP="00820922" vyd:_id="vyd:00000000000018">
      <w:pPr>
        <w:spacing w:after="0" w:line="360" w:lineRule="auto"/>
        <w:ind w:firstLine="709"/>
        <w:jc w:val="both"/>
        <w:rPr>
          <w:rFonts w:ascii="Times New Roman" w:hAnsi="Times New Roman" w:cs="Times New Roman"/>
          <w:sz w:val="28"/>
          <w:szCs w:val="28"/>
        </w:rPr>
      </w:pPr>
    </w:p>
    <w:p w14:paraId="52BD5CCD" w14:textId="459E1457" w:rsidR="000F1638" w:rsidRDefault="000F1638" w:rsidP="00820922" vyd:_id="vyd:00000000000017">
      <w:pPr>
        <w:spacing w:after="0" w:line="360" w:lineRule="auto"/>
        <w:ind w:firstLine="709"/>
        <w:jc w:val="both"/>
        <w:rPr>
          <w:rFonts w:ascii="Times New Roman" w:hAnsi="Times New Roman" w:cs="Times New Roman"/>
          <w:sz w:val="28"/>
        </w:rPr>
      </w:pPr>
    </w:p>
    <w:p w14:paraId="165A747F" w14:textId="77777777" w:rsidR="000F1638" w:rsidRDefault="000F1638" w:rsidP="000F1638" vyd:_id="vyd:00000000000014">
      <w:pPr>
        <w:spacing w:line="24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15">Источники и литература</w:t>
      </w:r>
    </w:p>
    <w:p w14:paraId="2733FB90" w14:textId="77777777" w:rsidR="000F1638" w:rsidRPr="00D37F9F" w:rsidRDefault="000F1638" w:rsidP="000F1638" vyd:_id="vyd:00000000000012">
      <w:pPr>
        <w:spacing w:line="240" w:lineRule="auto"/>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13">Исследования и биографическая литература</w:t>
      </w:r>
    </w:p>
    <w:p w14:paraId="10468B79" w14:textId="77777777" w:rsidR="000F1638" w:rsidRPr="009F62BE" w:rsidRDefault="000F1638" w:rsidP="000F1638" vyd:_id="vyd:00000000000010">
      <w:pPr>
        <w:ind w:firstLine="709"/>
        <w:rPr>
          <w:rFonts w:ascii="Times New Roman" w:hAnsi="Times New Roman" w:cs="Times New Roman"/>
          <w:sz w:val="28"/>
          <w:szCs w:val="28"/>
        </w:rPr>
      </w:pPr>
      <w:r>
        <w:rPr>
          <w:rFonts w:ascii="Times New Roman" w:hAnsi="Times New Roman" w:cs="Times New Roman"/>
          <w:sz w:val="28"/>
          <w:szCs w:val="28"/>
        </w:rPr>
        <w:t vyd:_id="vyd:00000000000011">Андреева Г. Н. Стадии конституционного процесса и вопрос об авторстве текста Ионической конституции 1799 года // Международный научно-исследовательский журнал. 2023. № 6 (132). С. 1–9 URL: https://research-journal.org/media/articles/6042.pdf</w:t>
      </w:r>
    </w:p>
    <w:p w14:paraId="7D61515B" w14:textId="77777777" w:rsidR="000F1638" w:rsidRPr="009F62BE" w:rsidRDefault="000F1638" w:rsidP="000F1638" vyd:_id="vyd:0000000000000y">
      <w:pPr>
        <w:ind w:firstLine="709"/>
        <w:rPr>
          <w:rFonts w:ascii="Times New Roman" w:hAnsi="Times New Roman" w:cs="Times New Roman"/>
          <w:sz w:val="28"/>
          <w:szCs w:val="28"/>
        </w:rPr>
      </w:pPr>
      <w:r>
        <w:rPr>
          <w:rFonts w:ascii="Times New Roman" w:hAnsi="Times New Roman" w:cs="Times New Roman"/>
          <w:sz w:val="28"/>
          <w:szCs w:val="28"/>
        </w:rPr>
        <w:t vyd:_id="vyd:0000000000000z" xml:space="preserve">Звягин В. Н. Адмирал Ушаков: медико-криминалистическое исследование // Вестник Московского университета. Серия XXIII. Антропология. 2015. № 4. С. 49–65. </w:t>
      </w:r>
    </w:p>
    <w:p w14:paraId="197B1D4D" w14:textId="77777777" w:rsidR="000F1638" w:rsidRPr="009F62BE" w:rsidRDefault="000F1638" w:rsidP="000F1638" vyd:_id="vyd:0000000000000w">
      <w:pPr>
        <w:ind w:firstLine="709"/>
        <w:rPr>
          <w:rFonts w:ascii="Times New Roman" w:hAnsi="Times New Roman" w:cs="Times New Roman"/>
          <w:sz w:val="28"/>
          <w:szCs w:val="28"/>
        </w:rPr>
      </w:pPr>
      <w:r>
        <w:rPr>
          <w:rFonts w:ascii="Times New Roman" w:hAnsi="Times New Roman" w:cs="Times New Roman"/>
          <w:sz w:val="28"/>
          <w:szCs w:val="28"/>
        </w:rPr>
        <w:t vyd:_id="vyd:0000000000000x">Зонин А. И. Фёдор Фёдорович Ушаков. М.: Молодая гвардия, 1944. 88 с.</w:t>
      </w:r>
    </w:p>
    <w:p w14:paraId="231FD596" w14:textId="77777777" w:rsidR="000F1638" w:rsidRPr="009F62BE" w:rsidRDefault="000F1638" w:rsidP="000F1638" vyd:_id="vyd:0000000000000u">
      <w:pPr>
        <w:ind w:firstLine="709"/>
        <w:rPr>
          <w:rFonts w:ascii="Times New Roman" w:hAnsi="Times New Roman" w:cs="Times New Roman"/>
          <w:sz w:val="28"/>
          <w:szCs w:val="28"/>
        </w:rPr>
      </w:pPr>
      <w:r>
        <w:rPr>
          <w:rFonts w:ascii="Times New Roman" w:hAnsi="Times New Roman" w:cs="Times New Roman"/>
          <w:sz w:val="28"/>
          <w:szCs w:val="28"/>
        </w:rPr>
        <w:t vyd:_id="vyd:0000000000000v">Лебедев А. А. Черноморские сражения Ф. Ф. Ушакова: неизвестные итоги известных побед // Гангут. 2013. № 76. С. 21–35.</w:t>
      </w:r>
    </w:p>
    <w:p w14:paraId="1751A154" w14:textId="77777777" w:rsidR="000F1638" w:rsidRPr="009F62BE" w:rsidRDefault="000F1638" w:rsidP="000F1638" vyd:_id="vyd:0000000000000s">
      <w:pPr>
        <w:ind w:firstLine="709"/>
        <w:rPr>
          <w:rFonts w:ascii="Times New Roman" w:hAnsi="Times New Roman" w:cs="Times New Roman"/>
          <w:sz w:val="28"/>
          <w:szCs w:val="28"/>
        </w:rPr>
      </w:pPr>
      <w:r>
        <w:rPr>
          <w:rFonts w:ascii="Times New Roman" w:hAnsi="Times New Roman" w:cs="Times New Roman"/>
          <w:sz w:val="28"/>
          <w:szCs w:val="28"/>
        </w:rPr>
        <w:t vyd:_id="vyd:0000000000000t">Овчинников В. Д. Святой адмирал Ушаков (1745–1817): историческое повествование о земном пути святого праведного воина. М.: ОЛМА-Пресс, 2003. 510 с.</w:t>
      </w:r>
    </w:p>
    <w:p w14:paraId="31A6D215" w14:textId="77777777" w:rsidR="000F1638" w:rsidRPr="009F62BE" w:rsidRDefault="000F1638" w:rsidP="000F1638" vyd:_id="vyd:0000000000000q">
      <w:pPr>
        <w:ind w:firstLine="709"/>
        <w:rPr>
          <w:rFonts w:ascii="Times New Roman" w:hAnsi="Times New Roman" w:cs="Times New Roman"/>
          <w:sz w:val="28"/>
          <w:szCs w:val="28"/>
        </w:rPr>
      </w:pPr>
      <w:r>
        <w:rPr>
          <w:rFonts w:ascii="Times New Roman" w:hAnsi="Times New Roman" w:cs="Times New Roman"/>
          <w:sz w:val="28"/>
          <w:szCs w:val="28"/>
        </w:rPr>
        <w:t vyd:_id="vyd:0000000000000r">Станиславская А. М. Политическая деятельность Ф. Ф. Ушакова в Греции, 1798–1800 гг. М.: Наука, 1983. 302 с.</w:t>
      </w:r>
    </w:p>
    <w:p w14:paraId="67D63CCE" w14:textId="77777777" w:rsidR="000F1638" w:rsidRPr="009F62BE" w:rsidRDefault="000F1638" w:rsidP="000F1638" vyd:_id="vyd:0000000000000o">
      <w:pPr>
        <w:ind w:firstLine="709"/>
        <w:rPr>
          <w:rFonts w:ascii="Times New Roman" w:hAnsi="Times New Roman" w:cs="Times New Roman"/>
          <w:sz w:val="28"/>
          <w:b w:val="1"/>
          <w:bCs w:val="1"/>
          <w:szCs w:val="28"/>
        </w:rPr>
      </w:pPr>
      <w:r>
        <w:rPr>
          <w:rFonts w:ascii="Times New Roman" w:hAnsi="Times New Roman" w:cs="Times New Roman"/>
          <w:sz w:val="28"/>
          <w:b w:val="1"/>
          <w:bCs w:val="1"/>
          <w:szCs w:val="28"/>
        </w:rPr>
        <w:t vyd:_id="vyd:0000000000000p">Источники</w:t>
      </w:r>
    </w:p>
    <w:p w14:paraId="20E78820" w14:textId="77777777" w:rsidR="000F1638" w:rsidRPr="009F62BE" w:rsidRDefault="000F1638" w:rsidP="000F1638" vyd:_id="vyd:0000000000000m">
      <w:pPr>
        <w:ind w:firstLine="709"/>
        <w:rPr>
          <w:rFonts w:ascii="Times New Roman" w:hAnsi="Times New Roman" w:cs="Times New Roman"/>
          <w:sz w:val="28"/>
          <w:szCs w:val="28"/>
        </w:rPr>
      </w:pPr>
      <w:r>
        <w:rPr>
          <w:rFonts w:ascii="Times New Roman" w:hAnsi="Times New Roman" w:cs="Times New Roman"/>
          <w:sz w:val="28"/>
          <w:szCs w:val="28"/>
        </w:rPr>
        <w:t vyd:_id="vyd:0000000000000n">Адмирал Ушаков: в 3 т. / под редакцией и со вступительной статьёй Р. Н. Мордвинова. М.: Военно-морское издательство, 1951–1956.</w:t>
      </w:r>
    </w:p>
    <w:p w14:paraId="6D5DEC91" w14:textId="77777777" w:rsidR="000F1638" w:rsidRPr="009F62BE" w:rsidRDefault="000F1638" w:rsidP="000F1638" vyd:_id="vyd:0000000000000k">
      <w:pPr>
        <w:ind w:firstLine="709"/>
        <w:rPr>
          <w:rFonts w:ascii="Times New Roman" w:hAnsi="Times New Roman" w:cs="Times New Roman"/>
          <w:sz w:val="28"/>
          <w:szCs w:val="28"/>
        </w:rPr>
      </w:pPr>
      <w:r>
        <w:rPr>
          <w:rFonts w:ascii="Times New Roman" w:hAnsi="Times New Roman" w:cs="Times New Roman"/>
          <w:sz w:val="28"/>
          <w:szCs w:val="28"/>
        </w:rPr>
        <w:t vyd:_id="vyd:0000000000000l" xml:space="preserve">Алексий II, Патриарх Московский и всея Руси. Послание по случаю прославления святого праведного Феодора, адмирала флота Российского. 3 августа 2001 г. // Русская православная церковь. Архив Отдела внешних церковных связей. URL: https://old.mospat.ru/archive/2001/11/nr108063/ </w:t>
      </w:r>
    </w:p>
    <w:p w14:paraId="474978AD" w14:textId="77777777" w:rsidR="000F1638" w:rsidRPr="009F62BE" w:rsidRDefault="000F1638" w:rsidP="000F1638" vyd:_id="vyd:0000000000000i">
      <w:pPr>
        <w:ind w:firstLine="709"/>
        <w:rPr>
          <w:rFonts w:ascii="Times New Roman" w:hAnsi="Times New Roman" w:cs="Times New Roman"/>
          <w:sz w:val="28"/>
          <w:szCs w:val="28"/>
        </w:rPr>
      </w:pPr>
      <w:r>
        <w:rPr>
          <w:rFonts w:ascii="Times New Roman" w:hAnsi="Times New Roman" w:cs="Times New Roman"/>
          <w:sz w:val="28"/>
          <w:szCs w:val="28"/>
        </w:rPr>
        <w:t vyd:_id="vyd:0000000000000j">Деяние о канонизации праведного Феодора Ушакова (1745–1817), местночтимого святого Саранской епархии. 3 августа 2001 г. // Русская православная церковь. Архив Отдела внешних церковных связей. URL: https://old.mospat.ru/archive/2001/11/nr108064/</w:t>
      </w:r>
    </w:p>
    <w:p w14:paraId="68A76461" w14:textId="77777777" w:rsidR="000F1638" w:rsidRPr="009F62BE" w:rsidRDefault="000F1638" w:rsidP="000F1638" vyd:_id="vyd:0000000000000f">
      <w:pPr>
        <w:ind w:firstLine="709"/>
        <w:rPr>
          <w:rFonts w:ascii="Times New Roman" w:hAnsi="Times New Roman" w:cs="Times New Roman"/>
          <w:sz w:val="28"/>
          <w:lang w:val="en-US"/>
          <w:szCs w:val="28"/>
        </w:rPr>
      </w:pPr>
      <w:r>
        <w:rPr>
          <w:rFonts w:ascii="Times New Roman" w:hAnsi="Times New Roman" w:cs="Times New Roman"/>
          <w:sz w:val="28"/>
          <w:szCs w:val="28"/>
        </w:rPr>
        <w:t vyd:_id="vyd:0000000000000h" xml:space="preserve">Документы Центрального государственного архива Республики Мордовия об адмирале Федоре Федоровиче Ушакове (к 275-летию со дня рождения) // Органы государственной власти Республики Мордовия: официальный портал. </w:t>
      </w:r>
      <w:r>
        <w:rPr>
          <w:rFonts w:ascii="Times New Roman" w:hAnsi="Times New Roman" w:cs="Times New Roman"/>
          <w:sz w:val="28"/>
          <w:lang w:val="en-US"/>
          <w:szCs w:val="28"/>
        </w:rPr>
        <w:t vyd:_id="vyd:0000000000000g" xml:space="preserve">URL: https://www.e-mordovia.ru/gosudarstvennaya-vlast-rm/ministerstva-i-vedomstva/archive/novosti/dokumenty-tsentralnogo-gosudarstvennogo-arkhiva-respubliki-mordoviya-ob-admirale-fedore-fedoroviche-/ </w:t>
      </w:r>
    </w:p>
    <w:p w14:paraId="78C2CDC7" w14:textId="77777777" w:rsidR="000F1638" w:rsidRPr="009F62BE" w:rsidRDefault="000F1638" w:rsidP="000F1638" vyd:_id="vyd:0000000000000d">
      <w:pPr>
        <w:ind w:firstLine="709"/>
        <w:rPr>
          <w:rFonts w:ascii="Times New Roman" w:hAnsi="Times New Roman" w:cs="Times New Roman"/>
          <w:sz w:val="28"/>
          <w:szCs w:val="28"/>
        </w:rPr>
      </w:pPr>
      <w:r>
        <w:rPr>
          <w:rFonts w:ascii="Times New Roman" w:hAnsi="Times New Roman" w:cs="Times New Roman"/>
          <w:sz w:val="28"/>
          <w:szCs w:val="28"/>
        </w:rPr>
        <w:t vyd:_id="vyd:0000000000000e" xml:space="preserve">Как выглядел при жизни Федор Ушаков? // Центральный военно-морской музей имени императора Петра Великого: официальный сайт. 2025. 20 февраля. URL: https://navalmuseum.ru/news?id=3715 </w:t>
      </w:r>
    </w:p>
    <w:p w14:paraId="645D44C0" w14:textId="77777777" w:rsidR="000F1638" w:rsidRPr="009F62BE" w:rsidRDefault="000F1638" w:rsidP="000F1638" vyd:_id="vyd:0000000000000a">
      <w:pPr>
        <w:ind w:firstLine="709"/>
        <w:rPr>
          <w:rFonts w:ascii="Times New Roman" w:hAnsi="Times New Roman" w:cs="Times New Roman"/>
          <w:sz w:val="28"/>
          <w:lang w:val="en-US"/>
          <w:szCs w:val="28"/>
        </w:rPr>
      </w:pPr>
      <w:r>
        <w:rPr>
          <w:rFonts w:ascii="Times New Roman" w:hAnsi="Times New Roman" w:cs="Times New Roman"/>
          <w:sz w:val="28"/>
          <w:szCs w:val="28"/>
        </w:rPr>
        <w:t vyd:_id="vyd:0000000000000c" xml:space="preserve">Конвенция между Империею Всероссийскою и Портою Оттоманскою о Республике Седьми Соединенных островов, заключенная в Константинополе 21 марта 1800 года. </w:t>
      </w:r>
      <w:r>
        <w:rPr>
          <w:rFonts w:ascii="Times New Roman" w:hAnsi="Times New Roman" w:cs="Times New Roman"/>
          <w:sz w:val="28"/>
          <w:lang w:val="en-US"/>
          <w:szCs w:val="28"/>
        </w:rPr>
        <w:t vyd:_id="vyd:0000000000000b" xml:space="preserve">URL: https://www.vostlit.info/Texts/Dokumenty/Turk/XVIII/1780-1800/Konvenz_1800/text.htm </w:t>
      </w:r>
    </w:p>
    <w:p w14:paraId="69236485" w14:textId="77777777" w:rsidR="000F1638" w:rsidRPr="009F62BE" w:rsidRDefault="000F1638" w:rsidP="000F1638" vyd:_id="vyd:00000000000007">
      <w:pPr>
        <w:ind w:firstLine="709"/>
        <w:rPr>
          <w:rFonts w:ascii="Times New Roman" w:hAnsi="Times New Roman" w:cs="Times New Roman"/>
          <w:sz w:val="28"/>
          <w:szCs w:val="28"/>
        </w:rPr>
      </w:pPr>
      <w:r>
        <w:rPr>
          <w:rFonts w:ascii="Times New Roman" w:hAnsi="Times New Roman" w:cs="Times New Roman"/>
          <w:sz w:val="28"/>
          <w:szCs w:val="28"/>
        </w:rPr>
        <w:t vyd:_id="vyd:00000000000009" xml:space="preserve">Нехай Р. Ш., Климовский С. Д. Древняя родословная адмирала Ф. Ф. Ушакова // Военно-исторический журнал: официальный сайт. 2025. 23 июля. </w:t>
      </w:r>
      <w:r>
        <w:rPr>
          <w:rFonts w:ascii="Times New Roman" w:hAnsi="Times New Roman" w:cs="Times New Roman"/>
          <w:sz w:val="28"/>
          <w:szCs w:val="28"/>
        </w:rPr>
        <w:t vyd:_id="vyd:00000000000008">URL: https://history.milportal.ru/drevnyaya-rodoslovnaya-admirala-f-f-ushakova/ (дата обращения: 19.09.2026).</w:t>
      </w:r>
    </w:p>
    <w:p w14:paraId="0DD43C4E" w14:textId="77777777" w:rsidR="000F1638" w:rsidRPr="009F62BE" w:rsidRDefault="000F1638" w:rsidP="000F1638" vyd:_id="vyd:00000000000004">
      <w:pPr>
        <w:ind w:firstLine="709"/>
        <w:rPr>
          <w:rFonts w:ascii="Times New Roman" w:hAnsi="Times New Roman" w:cs="Times New Roman"/>
          <w:sz w:val="28"/>
          <w:lang w:val="en-US"/>
          <w:szCs w:val="28"/>
        </w:rPr>
      </w:pPr>
      <w:r>
        <w:rPr>
          <w:rFonts w:ascii="Times New Roman" w:hAnsi="Times New Roman" w:cs="Times New Roman"/>
          <w:sz w:val="28"/>
          <w:szCs w:val="28"/>
        </w:rPr>
        <w:t vyd:_id="vyd:00000000000006" xml:space="preserve">Святой праведный воин Феодор Ушаков // Рождество-Богородичный Санаксарский мужской монастырь: официальный сайт. </w:t>
      </w:r>
      <w:r>
        <w:rPr>
          <w:rFonts w:ascii="Times New Roman" w:hAnsi="Times New Roman" w:cs="Times New Roman"/>
          <w:sz w:val="28"/>
          <w:lang w:val="en-US"/>
          <w:szCs w:val="28"/>
        </w:rPr>
        <w:t vyd:_id="vyd:00000000000005" xml:space="preserve">URL: https://sanaksary.ru/sankarskij-paterik/svyatoj-pravednyij-voin-feodor-ushakov.html </w:t>
      </w:r>
    </w:p>
    <w:p w14:paraId="4685CEC7" w14:textId="77777777" w:rsidR="000F1638" w:rsidRPr="00DD16F5" w:rsidRDefault="000F1638" w:rsidP="00820922" vyd:_id="vyd:00000000000003">
      <w:pPr>
        <w:spacing w:after="0" w:line="360" w:lineRule="auto"/>
        <w:ind w:firstLine="709"/>
        <w:jc w:val="both"/>
        <w:rPr>
          <w:rFonts w:ascii="Times New Roman" w:hAnsi="Times New Roman" w:cs="Times New Roman"/>
          <w:sz w:val="28"/>
          <w:lang w:val="en-US"/>
          <w:szCs w:val="28"/>
        </w:rPr>
      </w:pPr>
    </w:p>
    <w:sectPr vyd:_id="vyd:00000000000002" w:rsidR="000F1638" w:rsidRPr="00DD16F5" w:rsidSect="00820922">
      <w:headerReference r:id="rId8" w:type="default"/>
      <w:footerReference r:id="rId9" w:type="default"/>
      <w:headerReference r:id="rId10" w:type="first"/>
      <w:type w:val="nextPage"/>
      <w:pgSz w:w="11906" w:h="16838" w:orient="portrait"/>
      <w:pgMar w:top="1134" w:right="1134" w:bottom="1134" w:left="1134" w:header="708" w:footer="708" w:gutter="0"/>
      <w:cols w:equalWidth="1" w:space="708" w:sep="0"/>
      <w:vAlign w:val="top"/>
      <w:titlePg w:val="1"/>
      <w:docGrid w:linePitch="360"/>
    </w:sectPr>
  </w:body>
</w:document>
</file>

<file path=word/endnotes.xml><?xml version="1.0" encoding="utf-8"?>
<w:endnotes xmlns:w14="http://schemas.microsoft.com/office/word/2010/wordml" xmlns:w16cex="http://schemas.microsoft.com/office/word/2018/wordml/cex"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mc:Ignorable="w14 w15 w16se w16cid w16 w16cex w16sdtdh wp14">
  <w:endnote w:type="separator" w:id="-1">
    <w:p w14:paraId="274FDBCF" w14:textId="77777777" w:rsidR="00B6600A" w:rsidRDefault="00B6600A" w:rsidP="00D37F9F">
      <w:pPr>
        <w:spacing w:after="0" w:line="240" w:lineRule="auto"/>
      </w:pPr>
      <w:r>
        <w:separator/>
      </w:r>
    </w:p>
  </w:endnote>
  <w:endnote w:type="continuationSeparator" w:id="0">
    <w:p w14:paraId="32D69A30" w14:textId="77777777" w:rsidR="00B6600A" w:rsidRDefault="00B6600A" w:rsidP="00D37F9F">
      <w:pPr>
        <w:spacing w:after="0" w:line="240" w:lineRule="auto"/>
      </w:pPr>
      <w:r>
        <w:continuationSeparator/>
      </w:r>
    </w:p>
  </w:endnote>
</w:endnotes>
</file>

<file path=word/fontTable.xml><?xml version="1.0" encoding="utf-8"?>
<w:fonts xmlns:w16cid="http://schemas.microsoft.com/office/word/2016/wordml/cid" xmlns:w16se="http://schemas.microsoft.com/office/word/2015/wordml/symex" xmlns:mc="http://schemas.openxmlformats.org/markup-compatibility/2006" xmlns:w16sdtdh="http://schemas.microsoft.com/office/word/2020/wordml/sdtdatahash" xmlns:w16="http://schemas.microsoft.com/office/word/2018/wordml" xmlns:w14="http://schemas.microsoft.com/office/word/2010/wordml" xmlns:w15="http://schemas.microsoft.com/office/word/2012/wordml" xmlns:w="http://schemas.openxmlformats.org/wordprocessingml/2006/main" xmlns:w16cex="http://schemas.microsoft.com/office/word/2018/wordml/c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http://schemas.openxmlformats.org/wordprocessingml/2006/main" xmlns:w14="http://schemas.microsoft.com/office/word/2010/wordml" xmlns:vyd="http://volga.yandex.com/schemas/document/model" vyd:_id="vyd:000000000000jv">
  <w:sdt vyd:_id="vyd:000000000000jw">
    <w:sdtPr>
      <w:id w:val="11116348"/>
      <w:docPartObj>
        <w:docPartGallery w:val="Page Numbers (Bottom of Page)"/>
        <w:docPartUnique w:val="1"/>
      </w:docPartObj>
    </w:sdtPr>
    <w:sdtEndPr>
      <w:rPr>
        <w:rFonts w:ascii="Times New Roman" w:hAnsi="Times New Roman" w:cs="Times New Roman"/>
        <w:sz w:val="28"/>
        <w:szCs w:val="28"/>
      </w:rPr>
    </w:sdtEndPr>
    <w:sdtContent>
      <w:p w14:paraId="34404658" w14:textId="52B78456" w:rsidR="00D37F9F" w:rsidRPr="00820922" w:rsidRDefault="00D37F9F" w:rsidP="00820922">
        <w:pPr>
          <w:pStyle w:val="a5"/>
          <w:jc w:val="end"/>
          <w:rPr>
            <w:rFonts w:ascii="Times New Roman" w:hAnsi="Times New Roman" w:cs="Times New Roman"/>
            <w:sz w:val="28"/>
            <w:szCs w:val="28"/>
          </w:rPr>
        </w:pPr>
        <w:r w:rsidRPr="00820922">
          <w:rPr>
            <w:rFonts w:ascii="Times New Roman" w:hAnsi="Times New Roman" w:cs="Times New Roman"/>
            <w:sz w:val="28"/>
            <w:szCs w:val="28"/>
          </w:rPr>
          <w:fldChar w:fldCharType="begin"/>
        </w:r>
        <w:r w:rsidRPr="00820922">
          <w:rPr>
            <w:rFonts w:ascii="Times New Roman" w:hAnsi="Times New Roman" w:cs="Times New Roman"/>
            <w:sz w:val="28"/>
            <w:szCs w:val="28"/>
          </w:rPr>
          <w:instrText>PAGE   \* MERGEFORMAT</w:instrText>
        </w:r>
        <w:r w:rsidRPr="00820922">
          <w:rPr>
            <w:rFonts w:ascii="Times New Roman" w:hAnsi="Times New Roman" w:cs="Times New Roman"/>
            <w:sz w:val="28"/>
            <w:szCs w:val="28"/>
          </w:rPr>
          <w:fldChar w:fldCharType="separate"/>
        </w:r>
        <w:r w:rsidRPr="00820922">
          <w:rPr>
            <w:rFonts w:ascii="Times New Roman" w:hAnsi="Times New Roman" w:cs="Times New Roman"/>
            <w:sz w:val="28"/>
            <w:szCs w:val="28"/>
          </w:rPr>
          <w:t>2</w:t>
        </w:r>
        <w:r w:rsidRPr="00820922">
          <w:rPr>
            <w:rFonts w:ascii="Times New Roman" w:hAnsi="Times New Roman" w:cs="Times New Roman"/>
            <w:sz w:val="28"/>
            <w:szCs w:val="28"/>
          </w:rPr>
          <w:fldChar w:fldCharType="end"/>
        </w:r>
      </w:p>
    </w:sdtContent>
  </w:sdt>
  <w:p vyd:_id="vyd:000000000000jx"/>
</w:ftr>
</file>

<file path=word/footnotes.xml><?xml version="1.0" encoding="utf-8"?>
<w:footnotes xmlns:w="http://schemas.openxmlformats.org/wordprocessingml/2006/main" xmlns:w16se="http://schemas.microsoft.com/office/word/2015/wordml/symex" xmlns:mc="http://schemas.openxmlformats.org/markup-compatibility/2006" xmlns:wp14="http://schemas.microsoft.com/office/word/2010/wordprocessingDrawing" xmlns:w16cex="http://schemas.microsoft.com/office/word/2018/wordml/cex" xmlns:w16cid="http://schemas.microsoft.com/office/word/2016/wordml/cid" xmlns:w16sdtdh="http://schemas.microsoft.com/office/word/2020/wordml/sdtdatahash" xmlns:w16="http://schemas.microsoft.com/office/word/2018/wordml" xmlns:w15="http://schemas.microsoft.com/office/word/2012/wordml" xmlns:w14="http://schemas.microsoft.com/office/word/2010/wordml" mc:Ignorable="w14 w15 w16se w16cid w16 w16cex w16sdtdh wp14">
  <w:footnote w:type="separator" w:id="-1">
    <w:p w14:paraId="38B39F0B" w14:textId="77777777" w:rsidR="00B6600A" w:rsidRDefault="00B6600A" w:rsidP="00D37F9F">
      <w:pPr>
        <w:spacing w:after="0" w:line="240" w:lineRule="auto"/>
      </w:pPr>
      <w:r>
        <w:separator/>
      </w:r>
    </w:p>
  </w:footnote>
  <w:footnote w:type="continuationSeparator" w:id="0">
    <w:p w14:paraId="58D29C1F" w14:textId="77777777" w:rsidR="00B6600A" w:rsidRDefault="00B6600A" w:rsidP="00D37F9F">
      <w:pPr>
        <w:spacing w:after="0" w:line="240" w:lineRule="auto"/>
      </w:pPr>
      <w:r>
        <w:continuationSeparator/>
      </w:r>
    </w:p>
  </w:footnote>
  <w:footnote w:id="1">
    <w:p w14:paraId="70874C75" w14:textId="09077426" w:rsidR="00894566" w:rsidRPr="00894566" w:rsidRDefault="00894566">
      <w:pPr>
        <w:pStyle w:val="ac"/>
        <w:rPr>
          <w:rFonts w:ascii="Times New Roman" w:hAnsi="Times New Roman" w:cs="Times New Roman"/>
        </w:rPr>
      </w:pPr>
      <w:r w:rsidRPr="00894566">
        <w:rPr>
          <w:rStyle w:val="ae"/>
          <w:rFonts w:ascii="Times New Roman" w:hAnsi="Times New Roman" w:cs="Times New Roman"/>
        </w:rPr>
        <w:footnoteRef/>
      </w:r>
      <w:r w:rsidRPr="00894566">
        <w:rPr>
          <w:rFonts w:ascii="Times New Roman" w:hAnsi="Times New Roman" w:cs="Times New Roman"/>
        </w:rPr>
        <w:t xml:space="preserve"> https://www.prlib.ru/Great_Russia/military_XVIII/Ushakov</w:t>
      </w:r>
    </w:p>
  </w:footnote>
  <w:footnote w:id="2">
    <w:p w14:paraId="7EC1B091" w14:textId="41703C48" w:rsidR="00EF3E64" w:rsidRPr="00031648" w:rsidRDefault="00EF3E64" w:rsidP="00031648">
      <w:pPr>
        <w:pStyle w:val="af"/>
        <w:rPr>
          <w:sz w:val="20"/>
          <w:szCs w:val="20"/>
        </w:rPr>
      </w:pPr>
      <w:r w:rsidRPr="00031648">
        <w:rPr>
          <w:rStyle w:val="ae"/>
          <w:sz w:val="20"/>
          <w:szCs w:val="20"/>
        </w:rPr>
        <w:footnoteRef/>
      </w:r>
      <w:r w:rsidRPr="00031648">
        <w:rPr>
          <w:sz w:val="20"/>
          <w:szCs w:val="20"/>
        </w:rPr>
        <w:t xml:space="preserve"> </w:t>
      </w:r>
      <w:r w:rsidR="00031648" w:rsidRPr="00031648">
        <w:rPr>
          <w:sz w:val="20"/>
          <w:szCs w:val="20"/>
        </w:rPr>
        <w:t>Линейный корабль (линкор) — самый большой по размеру, обладающий самым мощным артиллерийским вооружением и наиболее сильным бронированием корабль военного флота. Сво</w:t>
      </w:r>
      <w:r w:rsidR="00031648">
        <w:rPr>
          <w:sz w:val="20"/>
          <w:szCs w:val="20"/>
        </w:rPr>
        <w:t>ё</w:t>
      </w:r>
      <w:r w:rsidR="00031648" w:rsidRPr="00031648">
        <w:rPr>
          <w:sz w:val="20"/>
          <w:szCs w:val="20"/>
        </w:rPr>
        <w:t xml:space="preserve"> название «линейный» корабли этого класса получили вследствие их использования во время морского боя в строю в одной линии.</w:t>
      </w:r>
    </w:p>
  </w:footnote>
  <w:footnote w:id="3">
    <w:p w14:paraId="4031A501" w14:textId="7D391EEA" w:rsidR="00EF3E64" w:rsidRPr="00D21B08" w:rsidRDefault="00EF3E64">
      <w:pPr>
        <w:pStyle w:val="ac"/>
        <w:rPr>
          <w:rFonts w:ascii="Times New Roman" w:hAnsi="Times New Roman" w:cs="Times New Roman"/>
        </w:rPr>
      </w:pPr>
      <w:r w:rsidRPr="000F1638">
        <w:rPr>
          <w:rStyle w:val="ae"/>
          <w:rFonts w:ascii="Times New Roman" w:hAnsi="Times New Roman" w:cs="Times New Roman"/>
        </w:rPr>
        <w:footnoteRef/>
      </w:r>
      <w:r w:rsidRPr="000F1638">
        <w:rPr>
          <w:rFonts w:ascii="Times New Roman" w:hAnsi="Times New Roman" w:cs="Times New Roman"/>
        </w:rPr>
        <w:t xml:space="preserve"> </w:t>
      </w:r>
      <w:r w:rsidR="000F1638" w:rsidRPr="000F1638">
        <w:rPr>
          <w:rFonts w:ascii="Times New Roman" w:hAnsi="Times New Roman" w:cs="Times New Roman"/>
        </w:rPr>
        <w:t>При постановке на якорь у берега, суда ставились на безопасном от берега расстоянии, что бы волны не посадил кораб</w:t>
      </w:r>
      <w:r w:rsidR="000F1638">
        <w:rPr>
          <w:rFonts w:ascii="Times New Roman" w:hAnsi="Times New Roman" w:cs="Times New Roman"/>
        </w:rPr>
        <w:t>ли на мели или вообще не выбросили на берег. Между кораблями и берегом расстояние могло составлять десятки и сотни метров, в зависимости от глубины дна и силы приливов.</w:t>
      </w:r>
    </w:p>
  </w:footnote>
  <w:footnote w:id="4">
    <w:p w14:paraId="4D75590D" w14:textId="1C0443B6" w:rsidR="00915D3A" w:rsidRPr="00915D3A" w:rsidRDefault="00915D3A">
      <w:pPr>
        <w:pStyle w:val="ac"/>
        <w:rPr>
          <w:rFonts w:ascii="Times New Roman" w:hAnsi="Times New Roman" w:cs="Times New Roman"/>
        </w:rPr>
      </w:pPr>
      <w:r w:rsidRPr="00915D3A">
        <w:rPr>
          <w:rStyle w:val="ae"/>
          <w:rFonts w:ascii="Times New Roman" w:hAnsi="Times New Roman" w:cs="Times New Roman"/>
        </w:rPr>
        <w:footnoteRef/>
      </w:r>
      <w:r w:rsidRPr="00915D3A">
        <w:rPr>
          <w:rFonts w:ascii="Times New Roman" w:hAnsi="Times New Roman" w:cs="Times New Roman"/>
        </w:rPr>
        <w:t xml:space="preserve"> Слово «праведный» указывает на святость человека, который жил в миру, не принимал монашества и не был священнослужителем, но следовал христианским заповедям.</w:t>
      </w:r>
    </w:p>
  </w:footnote>
</w:footnotes>
</file>

<file path=word/header1.xml><?xml version="1.0" encoding="utf-8"?>
<w:hdr xmlns:w="http://schemas.openxmlformats.org/wordprocessingml/2006/main" xmlns:a14="http://schemas.microsoft.com/office/drawing/2010/main" xmlns:r="http://schemas.openxmlformats.org/officeDocument/2006/relationships" xmlns:a="http://schemas.openxmlformats.org/drawingml/2006/main" xmlns:vyd="http://volga.yandex.com/schemas/document/model" xmlns:pic="http://schemas.openxmlformats.org/drawingml/2006/picture" xmlns:w14="http://schemas.microsoft.com/office/word/2010/wordml" xmlns:wp="http://schemas.openxmlformats.org/drawingml/2006/wordprocessingDrawing" vyd:_id="vyd:000000000000jp">
  <w:p w14:paraId="04BFCBDD" w14:textId="7EE3E727" w:rsidR="00A53F1D" w:rsidRDefault="00A53F1D" w:rsidP="00A53F1D" vyd:_id="vyd:000000000000jq">
    <w:pPr>
      <w:pStyle w:val="a3"/>
      <w:jc w:val="center"/>
    </w:pPr>
    <w:r>
      <w:rPr>
        <w:rFonts w:ascii="Arial" w:hAnsi="Arial" w:cs="Arial"/>
        <w:color w:val="000000"/>
        <w:bdr w:val="none" w:color="auto" w:sz="0" w:space="0" w:frame="1"/>
        <w:noProof w:val="1"/>
      </w:rPr>
      <w:drawing vyd:_id="vyd:000000000000jr">
        <wp:inline distT="0" distB="0" distL="0" distR="0">
          <wp:extent cx="1815152" cy="419612"/>
          <wp:effectExtent l="0" t="0" r="0" b="0"/>
          <wp:docPr id="2" name="Рисунок 2"/>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extLst>
                      <a:ext uri="{28A0092B-C50C-407E-A947-70E740481C1C}">
                        <a14:useLocalDpi val="0"/>
                      </a:ext>
                    </a:extLst>
                  </a:blip>
                  <a:srcRect/>
                  <a:stretch>
                    <a:fillRect/>
                  </a:stretch>
                </pic:blipFill>
                <pic:spPr bwMode="auto">
                  <a:xfrm>
                    <a:off x="0" y="0"/>
                    <a:ext cx="1815152" cy="419612"/>
                  </a:xfrm>
                  <a:prstGeom prst="rect">
                    <a:avLst/>
                  </a:prstGeom>
                  <a:noFill/>
                  <a:ln>
                    <a:noFill/>
                  </a:ln>
                </pic:spPr>
              </pic:pic>
            </a:graphicData>
          </a:graphic>
        </wp:inline>
      </w:drawing>
    </w:r>
  </w:p>
</w:hdr>
</file>

<file path=word/header2.xml><?xml version="1.0" encoding="utf-8"?>
<w:hdr xmlns:w="http://schemas.openxmlformats.org/wordprocessingml/2006/main" xmlns:a14="http://schemas.microsoft.com/office/drawing/2010/main" xmlns:r="http://schemas.openxmlformats.org/officeDocument/2006/relationships" xmlns:a="http://schemas.openxmlformats.org/drawingml/2006/main" xmlns:vyd="http://volga.yandex.com/schemas/document/model" xmlns:pic="http://schemas.openxmlformats.org/drawingml/2006/picture" xmlns:w14="http://schemas.microsoft.com/office/word/2010/wordml" xmlns:wp="http://schemas.openxmlformats.org/drawingml/2006/wordprocessingDrawing" vyd:_id="vyd:000000000000js">
  <w:p w14:paraId="4AAB2975" w14:textId="6A295462" w:rsidR="00820922" w:rsidRDefault="00820922" w:rsidP="00820922" vyd:_id="vyd:000000000000jt">
    <w:pPr>
      <w:pStyle w:val="a3"/>
      <w:jc w:val="center"/>
    </w:pPr>
    <w:r>
      <w:rPr>
        <w:rFonts w:ascii="Arial" w:hAnsi="Arial" w:cs="Arial"/>
        <w:color w:val="000000"/>
        <w:bdr w:val="none" w:color="auto" w:sz="0" w:space="0" w:frame="1"/>
        <w:noProof w:val="1"/>
      </w:rPr>
      <w:drawing vyd:_id="vyd:000000000000ju">
        <wp:inline distT="0" distB="0" distL="0" distR="0">
          <wp:extent cx="1815152" cy="419612"/>
          <wp:effectExtent l="0" t="0" r="0" b="0"/>
          <wp:docPr id="1" name="Рисунок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extLst>
                      <a:ext uri="{28A0092B-C50C-407E-A947-70E740481C1C}">
                        <a14:useLocalDpi val="0"/>
                      </a:ext>
                    </a:extLst>
                  </a:blip>
                  <a:srcRect/>
                  <a:stretch>
                    <a:fillRect/>
                  </a:stretch>
                </pic:blipFill>
                <pic:spPr bwMode="auto">
                  <a:xfrm>
                    <a:off x="0" y="0"/>
                    <a:ext cx="1815152" cy="419612"/>
                  </a:xfrm>
                  <a:prstGeom prst="rect">
                    <a:avLst/>
                  </a:prstGeom>
                  <a:noFill/>
                  <a:ln>
                    <a:noFill/>
                  </a:ln>
                </pic:spPr>
              </pic:pic>
            </a:graphicData>
          </a:graphic>
        </wp:inline>
      </w:drawing>
    </w:r>
  </w:p>
</w:hdr>
</file>

<file path=word/numbering.xml><?xml version="1.0" encoding="utf-8"?>
<w:numbering xmlns:w14="http://schemas.microsoft.com/office/word/2010/wordml" xmlns:w16cex="http://schemas.microsoft.com/office/word/2018/wordml/cex" xmlns:w16sdtdh="http://schemas.microsoft.com/office/word/2020/wordml/sdtdatahash" xmlns:w16se="http://schemas.microsoft.com/office/word/2015/wordml/symex" xmlns:w="http://schemas.openxmlformats.org/wordprocessingml/2006/main" xmlns:mc="http://schemas.openxmlformats.org/markup-compatibility/2006" xmlns:w16cid="http://schemas.microsoft.com/office/word/2016/wordml/cid" xmlns:w16="http://schemas.microsoft.com/office/word/2018/wordml" xmlns:wp14="http://schemas.microsoft.com/office/word/2010/wordprocessingDrawing" xmlns:w15="http://schemas.microsoft.com/office/word/2012/wordml" mc:Ignorable="w14 w15 w16se w16cid w16 w16cex w16sdtdh wp14">
  <w:abstractNum w15:restartNumberingAfterBreak="0" w:abstractNumId="0">
    <w:nsid w:val="4B356426"/>
    <w:multiLevelType w:val="hybridMultilevel"/>
    <w:tmpl w:val="E0D036F0"/>
    <w:lvl w:tplc="17CA2166" w:ilvl="0">
      <w:start w:val="1"/>
      <w:numFmt w:val="decimal"/>
      <w:lvlText w:val="%1."/>
      <w:lvlJc w:val="start"/>
      <w:pPr>
        <w:ind w:start="720" w:hanging="360"/>
      </w:pPr>
      <w:rPr>
        <w:rFonts w:ascii="Times New Roman" w:hAnsi="Times New Roman" w:eastAsia="Calibri" w:cs="Times New Roman"/>
      </w:rPr>
    </w:lvl>
    <w:lvl w:tplc="04190003" w:tentative="1" w:ilvl="1">
      <w:start w:val="1"/>
      <w:numFmt w:val="bullet"/>
      <w:lvlText w:val="o"/>
      <w:lvlJc w:val="start"/>
      <w:pPr>
        <w:ind w:start="1440" w:hanging="360"/>
      </w:pPr>
      <w:rPr>
        <w:rFonts w:hint="default" w:ascii="Courier New" w:hAnsi="Courier New" w:cs="Courier New"/>
      </w:rPr>
    </w:lvl>
    <w:lvl w:tplc="04190005" w:tentative="1" w:ilvl="2">
      <w:start w:val="1"/>
      <w:numFmt w:val="bullet"/>
      <w:lvlText w:val=""/>
      <w:lvlJc w:val="start"/>
      <w:pPr>
        <w:ind w:start="2160" w:hanging="360"/>
      </w:pPr>
      <w:rPr>
        <w:rFonts w:hint="default" w:ascii="Wingdings" w:hAnsi="Wingdings"/>
      </w:rPr>
    </w:lvl>
    <w:lvl w:tplc="04190001" w:tentative="1" w:ilvl="3">
      <w:start w:val="1"/>
      <w:numFmt w:val="bullet"/>
      <w:lvlText w:val=""/>
      <w:lvlJc w:val="start"/>
      <w:pPr>
        <w:ind w:start="2880" w:hanging="360"/>
      </w:pPr>
      <w:rPr>
        <w:rFonts w:hint="default" w:ascii="Symbol" w:hAnsi="Symbol"/>
      </w:rPr>
    </w:lvl>
    <w:lvl w:tplc="04190003" w:tentative="1" w:ilvl="4">
      <w:start w:val="1"/>
      <w:numFmt w:val="bullet"/>
      <w:lvlText w:val="o"/>
      <w:lvlJc w:val="start"/>
      <w:pPr>
        <w:ind w:start="3600" w:hanging="360"/>
      </w:pPr>
      <w:rPr>
        <w:rFonts w:hint="default" w:ascii="Courier New" w:hAnsi="Courier New" w:cs="Courier New"/>
      </w:rPr>
    </w:lvl>
    <w:lvl w:tplc="04190005" w:tentative="1" w:ilvl="5">
      <w:start w:val="1"/>
      <w:numFmt w:val="bullet"/>
      <w:lvlText w:val=""/>
      <w:lvlJc w:val="start"/>
      <w:pPr>
        <w:ind w:start="4320" w:hanging="360"/>
      </w:pPr>
      <w:rPr>
        <w:rFonts w:hint="default" w:ascii="Wingdings" w:hAnsi="Wingdings"/>
      </w:rPr>
    </w:lvl>
    <w:lvl w:tplc="04190001" w:tentative="1" w:ilvl="6">
      <w:start w:val="1"/>
      <w:numFmt w:val="bullet"/>
      <w:lvlText w:val=""/>
      <w:lvlJc w:val="start"/>
      <w:pPr>
        <w:ind w:start="5040" w:hanging="360"/>
      </w:pPr>
      <w:rPr>
        <w:rFonts w:hint="default" w:ascii="Symbol" w:hAnsi="Symbol"/>
      </w:rPr>
    </w:lvl>
    <w:lvl w:tplc="04190003" w:tentative="1" w:ilvl="7">
      <w:start w:val="1"/>
      <w:numFmt w:val="bullet"/>
      <w:lvlText w:val="o"/>
      <w:lvlJc w:val="start"/>
      <w:pPr>
        <w:ind w:start="5760" w:hanging="360"/>
      </w:pPr>
      <w:rPr>
        <w:rFonts w:hint="default" w:ascii="Courier New" w:hAnsi="Courier New" w:cs="Courier New"/>
      </w:rPr>
    </w:lvl>
    <w:lvl w:tplc="04190005" w:tentative="1" w:ilvl="8">
      <w:start w:val="1"/>
      <w:numFmt w:val="bullet"/>
      <w:lvlText w:val=""/>
      <w:lvlJc w:val="start"/>
      <w:pPr>
        <w:ind w:start="6480" w:hanging="360"/>
      </w:pPr>
      <w:rPr>
        <w:rFonts w:hint="default" w:ascii="Wingdings" w:hAnsi="Wingdings"/>
      </w:rPr>
    </w:lvl>
  </w:abstractNum>
  <w:abstractNum w15:restartNumberingAfterBreak="0" w:abstractNumId="1">
    <w:nsid w:val="4C116B22"/>
    <w:multiLevelType w:val="hybridMultilevel"/>
    <w:tmpl w:val="7B62C656"/>
    <w:lvl w:tplc="D5AE1AB8" w:ilvl="0">
      <w:start w:val="1"/>
      <w:numFmt w:val="bullet"/>
      <w:lvlText w:val=""/>
      <w:lvlJc w:val="start"/>
      <w:pPr>
        <w:ind w:start="1429" w:hanging="360"/>
      </w:pPr>
      <w:rPr>
        <w:rFonts w:hint="default" w:ascii="Symbol" w:hAnsi="Symbol"/>
      </w:rPr>
    </w:lvl>
    <w:lvl w:tplc="04190003" w:tentative="1" w:ilvl="1">
      <w:start w:val="1"/>
      <w:numFmt w:val="bullet"/>
      <w:lvlText w:val="o"/>
      <w:lvlJc w:val="start"/>
      <w:pPr>
        <w:ind w:start="2149" w:hanging="360"/>
      </w:pPr>
      <w:rPr>
        <w:rFonts w:hint="default" w:ascii="Courier New" w:hAnsi="Courier New" w:cs="Courier New"/>
      </w:rPr>
    </w:lvl>
    <w:lvl w:tplc="04190005" w:tentative="1" w:ilvl="2">
      <w:start w:val="1"/>
      <w:numFmt w:val="bullet"/>
      <w:lvlText w:val=""/>
      <w:lvlJc w:val="start"/>
      <w:pPr>
        <w:ind w:start="2869" w:hanging="360"/>
      </w:pPr>
      <w:rPr>
        <w:rFonts w:hint="default" w:ascii="Wingdings" w:hAnsi="Wingdings"/>
      </w:rPr>
    </w:lvl>
    <w:lvl w:tplc="04190001" w:tentative="1" w:ilvl="3">
      <w:start w:val="1"/>
      <w:numFmt w:val="bullet"/>
      <w:lvlText w:val=""/>
      <w:lvlJc w:val="start"/>
      <w:pPr>
        <w:ind w:start="3589" w:hanging="360"/>
      </w:pPr>
      <w:rPr>
        <w:rFonts w:hint="default" w:ascii="Symbol" w:hAnsi="Symbol"/>
      </w:rPr>
    </w:lvl>
    <w:lvl w:tplc="04190003" w:tentative="1" w:ilvl="4">
      <w:start w:val="1"/>
      <w:numFmt w:val="bullet"/>
      <w:lvlText w:val="o"/>
      <w:lvlJc w:val="start"/>
      <w:pPr>
        <w:ind w:start="4309" w:hanging="360"/>
      </w:pPr>
      <w:rPr>
        <w:rFonts w:hint="default" w:ascii="Courier New" w:hAnsi="Courier New" w:cs="Courier New"/>
      </w:rPr>
    </w:lvl>
    <w:lvl w:tplc="04190005" w:tentative="1" w:ilvl="5">
      <w:start w:val="1"/>
      <w:numFmt w:val="bullet"/>
      <w:lvlText w:val=""/>
      <w:lvlJc w:val="start"/>
      <w:pPr>
        <w:ind w:start="5029" w:hanging="360"/>
      </w:pPr>
      <w:rPr>
        <w:rFonts w:hint="default" w:ascii="Wingdings" w:hAnsi="Wingdings"/>
      </w:rPr>
    </w:lvl>
    <w:lvl w:tplc="04190001" w:tentative="1" w:ilvl="6">
      <w:start w:val="1"/>
      <w:numFmt w:val="bullet"/>
      <w:lvlText w:val=""/>
      <w:lvlJc w:val="start"/>
      <w:pPr>
        <w:ind w:start="5749" w:hanging="360"/>
      </w:pPr>
      <w:rPr>
        <w:rFonts w:hint="default" w:ascii="Symbol" w:hAnsi="Symbol"/>
      </w:rPr>
    </w:lvl>
    <w:lvl w:tplc="04190003" w:tentative="1" w:ilvl="7">
      <w:start w:val="1"/>
      <w:numFmt w:val="bullet"/>
      <w:lvlText w:val="o"/>
      <w:lvlJc w:val="start"/>
      <w:pPr>
        <w:ind w:start="6469" w:hanging="360"/>
      </w:pPr>
      <w:rPr>
        <w:rFonts w:hint="default" w:ascii="Courier New" w:hAnsi="Courier New" w:cs="Courier New"/>
      </w:rPr>
    </w:lvl>
    <w:lvl w:tplc="04190005" w:tentative="1" w:ilvl="8">
      <w:start w:val="1"/>
      <w:numFmt w:val="bullet"/>
      <w:lvlText w:val=""/>
      <w:lvlJc w:val="start"/>
      <w:pPr>
        <w:ind w:start="7189" w:hanging="360"/>
      </w:pPr>
      <w:rPr>
        <w:rFonts w:hint="default" w:ascii="Wingdings" w:hAnsi="Wingdings"/>
      </w:rPr>
    </w:lvl>
  </w:abstractNum>
  <w:num w:numId="1">
    <w:abstractNumId w:val="0"/>
  </w:num>
  <w:num w:numId="2">
    <w:abstractNumId w:val="1"/>
  </w:num>
</w:numbering>
</file>

<file path=word/settings.xml><?xml version="1.0" encoding="utf-8"?>
<w:settings xmlns:w14="http://schemas.microsoft.com/office/word/2010/wordml" xmlns:w15="http://schemas.microsoft.com/office/word/2012/wordml" xmlns:w16cex="http://schemas.microsoft.com/office/word/2018/wordml/cex" xmlns:w16se="http://schemas.microsoft.com/office/word/2015/wordml/symex" xmlns:w="http://schemas.openxmlformats.org/wordprocessingml/2006/main" xmlns:v="urn:schemas-microsoft-com:vml" xmlns:mc="http://schemas.openxmlformats.org/markup-compatibility/2006" xmlns:w16cid="http://schemas.microsoft.com/office/word/2016/wordml/cid" xmlns:o="urn:schemas-microsoft-com:office:office" xmlns:m="http://schemas.openxmlformats.org/officeDocument/2006/math" xmlns:w16sdtdh="http://schemas.microsoft.com/office/word/2020/wordml/sdtdatahash" xmlns:w16="http://schemas.microsoft.com/office/word/2018/wordml" mc:Ignorable="w14 w15 w16se w16cid w16 w16cex w16sdtdh">
  <w14:docId w14:val="6E16B5B5"/>
  <w15:chartTrackingRefBased/>
  <w15:docId w15:val="{D6931B24-BA94-4FE5-BC6E-9A18BF107DF2}"/>
  <w:zoom w:percent="100"/>
  <w:displayBackgroundShape w:val="1"/>
  <w:defaultTabStop w:val="708"/>
  <w:evenAndOddHeaders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08"/>
    <w:rsid w:val="00007685"/>
    <w:rsid w:val="00012DD9"/>
    <w:rsid w:val="00031648"/>
    <w:rsid w:val="000E57C3"/>
    <w:rsid w:val="000F1638"/>
    <w:rsid w:val="001F6989"/>
    <w:rsid w:val="00210B53"/>
    <w:rsid w:val="00211DE5"/>
    <w:rsid w:val="00230D50"/>
    <w:rsid w:val="00242C08"/>
    <w:rsid w:val="00250196"/>
    <w:rsid w:val="0028620B"/>
    <w:rsid w:val="00294132"/>
    <w:rsid w:val="002A25D2"/>
    <w:rsid w:val="002D4521"/>
    <w:rsid w:val="00337CE8"/>
    <w:rsid w:val="00345883"/>
    <w:rsid w:val="003A0B1A"/>
    <w:rsid w:val="003B0D66"/>
    <w:rsid w:val="003E6B7C"/>
    <w:rsid w:val="003E723B"/>
    <w:rsid w:val="00410C6C"/>
    <w:rsid w:val="00411B30"/>
    <w:rsid w:val="0042461D"/>
    <w:rsid w:val="00440897"/>
    <w:rsid w:val="00443549"/>
    <w:rsid w:val="004675EE"/>
    <w:rsid w:val="004E1E56"/>
    <w:rsid w:val="005153A0"/>
    <w:rsid w:val="0053339E"/>
    <w:rsid w:val="005338CE"/>
    <w:rsid w:val="005507E3"/>
    <w:rsid w:val="00583BAE"/>
    <w:rsid w:val="005D0885"/>
    <w:rsid w:val="00651848"/>
    <w:rsid w:val="00676D09"/>
    <w:rsid w:val="006B1BA3"/>
    <w:rsid w:val="006F0FF2"/>
    <w:rsid w:val="00731560"/>
    <w:rsid w:val="00765D49"/>
    <w:rsid w:val="007A09AE"/>
    <w:rsid w:val="007C4C5B"/>
    <w:rsid w:val="007D16A9"/>
    <w:rsid w:val="007E1C82"/>
    <w:rsid w:val="007F5ACF"/>
    <w:rsid w:val="00820922"/>
    <w:rsid w:val="008836C3"/>
    <w:rsid w:val="00891017"/>
    <w:rsid w:val="00894566"/>
    <w:rsid w:val="008A5D72"/>
    <w:rsid w:val="008B2E21"/>
    <w:rsid w:val="00915D3A"/>
    <w:rsid w:val="00935AA8"/>
    <w:rsid w:val="00943622"/>
    <w:rsid w:val="009A77E3"/>
    <w:rsid w:val="009F62BE"/>
    <w:rsid w:val="00A53F1D"/>
    <w:rsid w:val="00A61FC7"/>
    <w:rsid w:val="00A64D46"/>
    <w:rsid w:val="00AB559C"/>
    <w:rsid w:val="00AC50E2"/>
    <w:rsid w:val="00AD2CDF"/>
    <w:rsid w:val="00B117D8"/>
    <w:rsid w:val="00B6600A"/>
    <w:rsid w:val="00B6679C"/>
    <w:rsid w:val="00B80F11"/>
    <w:rsid w:val="00BC4BF7"/>
    <w:rsid w:val="00BD3044"/>
    <w:rsid w:val="00C1393A"/>
    <w:rsid w:val="00C41B40"/>
    <w:rsid w:val="00C51BEA"/>
    <w:rsid w:val="00CA5A1B"/>
    <w:rsid w:val="00CA7A89"/>
    <w:rsid w:val="00D10FB8"/>
    <w:rsid w:val="00D21B08"/>
    <w:rsid w:val="00D37F9F"/>
    <w:rsid w:val="00DA280E"/>
    <w:rsid w:val="00DC12E8"/>
    <w:rsid w:val="00DD16F5"/>
    <w:rsid w:val="00E15395"/>
    <w:rsid w:val="00E277E9"/>
    <w:rsid w:val="00E66EA0"/>
    <w:rsid w:val="00E91EE1"/>
    <w:rsid w:val="00EF3E64"/>
    <w:rsid w:val="00F1154B"/>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hAnsiTheme="minorHAnsi" w:eastAsiaTheme="minorHAnsi" w:cstheme="minorBidi"/>
        <w:sz w:val="22"/>
        <w:lang w:val="ru-RU"/>
        <w:szCs w:val="22"/>
      </w:rPr>
    </w:rPrDefault>
    <w:pPrDefault>
      <w:pPr>
        <w:spacing w:after="160" w:line="259" w:lineRule="auto"/>
      </w:pPr>
    </w:pPrDefault>
  </w:docDefaults>
  <w:latentStyles w:count="376">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ashtag" w:semiHidden="1" w:unhideWhenUsed="1"/>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ntion" w:semiHidden="1" w:unhideWhenUsed="1"/>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mart Hyperlink" w:semiHidden="1" w:unhideWhenUsed="1"/>
    <w:lsdException w:name="Smart Link"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sdException w:name="Unresolved Mention"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Heading2">
    <w:name w:val="heading 2"/>
    <w:basedOn w:val="a"/>
    <w:next w:val="a"/>
    <w:semiHidden w:val="0"/>
    <w:qFormat w:val="1"/>
    <w:pPr>
      <w:spacing w:beforeAutospacing="1" w:afterAutospacing="1"/>
      <w:outlineLvl w:val="1"/>
    </w:pPr>
    <w:rPr>
      <w:sz w:val="32"/>
    </w:rPr>
  </w:style>
  <w:style w:type="paragraph" w:styleId="Heading3">
    <w:name w:val="heading 3"/>
    <w:basedOn w:val="a"/>
    <w:next w:val="a"/>
    <w:semiHidden w:val="0"/>
    <w:qFormat w:val="1"/>
    <w:pPr>
      <w:spacing w:beforeAutospacing="1" w:afterAutospacing="1"/>
      <w:outlineLvl w:val="2"/>
    </w:pPr>
    <w:rPr>
      <w:sz w:val="28"/>
    </w:rPr>
  </w:style>
  <w:style w:type="character" w:styleId="Hyperlink">
    <w:name w:val="Hyperlink"/>
    <w:uiPriority w:val="99"/>
    <w:semiHidden w:val="1"/>
    <w:unhideWhenUsed w:val="1"/>
    <w:rPr>
      <w:color w:val="#2F69C7"/>
      <w:u w:val="single"/>
    </w:rPr>
  </w:style>
  <w:style w:type="paragraph" w:styleId="Subtitle">
    <w:name w:val="subtitle"/>
    <w:basedOn w:val="a"/>
    <w:next w:val="a"/>
    <w:qFormat w:val="1"/>
    <w:pPr>
      <w:spacing w:afterAutospacing="1"/>
    </w:pPr>
    <w:rPr>
      <w:sz w:val="30"/>
      <w:color w:val="808080"/>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Title">
    <w:name w:val="title"/>
    <w:basedOn w:val="a"/>
    <w:next w:val="a"/>
    <w:qFormat w:val="1"/>
    <w:pPr>
      <w:spacing w:afterAutospacing="1"/>
    </w:pPr>
    <w:rPr>
      <w:sz w:val="5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D37F9F"/>
    <w:pPr>
      <w:tabs>
        <w:tab w:val="center" w:pos="4677"/>
        <w:tab w:val="right" w:pos="9355"/>
      </w:tabs>
      <w:spacing w:after="0" w:line="240" w:lineRule="auto"/>
    </w:pPr>
  </w:style>
  <w:style w:type="character" w:styleId="a4" w:customStyle="1">
    <w:name w:val="Верхний колонтитул Знак"/>
    <w:basedOn w:val="a0"/>
    <w:link w:val="a3"/>
    <w:uiPriority w:val="99"/>
    <w:rsid w:val="00D37F9F"/>
  </w:style>
  <w:style w:type="paragraph" w:styleId="a5">
    <w:name w:val="footer"/>
    <w:basedOn w:val="a"/>
    <w:link w:val="a6"/>
    <w:uiPriority w:val="99"/>
    <w:unhideWhenUsed w:val="1"/>
    <w:rsid w:val="00D37F9F"/>
    <w:pPr>
      <w:tabs>
        <w:tab w:val="center" w:pos="4677"/>
        <w:tab w:val="right" w:pos="9355"/>
      </w:tabs>
      <w:spacing w:after="0" w:line="240" w:lineRule="auto"/>
    </w:pPr>
  </w:style>
  <w:style w:type="character" w:styleId="a6" w:customStyle="1">
    <w:name w:val="Нижний колонтитул Знак"/>
    <w:basedOn w:val="a0"/>
    <w:link w:val="a5"/>
    <w:uiPriority w:val="99"/>
    <w:rsid w:val="00D37F9F"/>
  </w:style>
  <w:style w:type="character" w:styleId="a7">
    <w:name w:val="annotation reference"/>
    <w:basedOn w:val="a0"/>
    <w:uiPriority w:val="99"/>
    <w:semiHidden w:val="1"/>
    <w:unhideWhenUsed w:val="1"/>
    <w:rsid w:val="00012DD9"/>
    <w:rPr>
      <w:sz w:val="16"/>
      <w:szCs w:val="16"/>
    </w:rPr>
  </w:style>
  <w:style w:type="paragraph" w:styleId="a8">
    <w:name w:val="annotation text"/>
    <w:basedOn w:val="a"/>
    <w:link w:val="a9"/>
    <w:uiPriority w:val="99"/>
    <w:semiHidden w:val="1"/>
    <w:unhideWhenUsed w:val="1"/>
    <w:rsid w:val="00012DD9"/>
    <w:pPr>
      <w:spacing w:line="240" w:lineRule="auto"/>
    </w:pPr>
    <w:rPr>
      <w:sz w:val="20"/>
      <w:szCs w:val="20"/>
    </w:rPr>
  </w:style>
  <w:style w:type="character" w:styleId="a9" w:customStyle="1">
    <w:name w:val="Текст примечания Знак"/>
    <w:basedOn w:val="a0"/>
    <w:link w:val="a8"/>
    <w:uiPriority w:val="99"/>
    <w:semiHidden w:val="1"/>
    <w:rsid w:val="00012DD9"/>
    <w:rPr>
      <w:sz w:val="20"/>
      <w:szCs w:val="20"/>
    </w:rPr>
  </w:style>
  <w:style w:type="paragraph" w:styleId="aa">
    <w:name w:val="annotation subject"/>
    <w:basedOn w:val="a8"/>
    <w:next w:val="a8"/>
    <w:link w:val="ab"/>
    <w:uiPriority w:val="99"/>
    <w:semiHidden w:val="1"/>
    <w:unhideWhenUsed w:val="1"/>
    <w:rsid w:val="00012DD9"/>
    <w:rPr>
      <w:b w:val="1"/>
      <w:bCs w:val="1"/>
    </w:rPr>
  </w:style>
  <w:style w:type="character" w:styleId="ab" w:customStyle="1">
    <w:name w:val="Тема примечания Знак"/>
    <w:basedOn w:val="a9"/>
    <w:link w:val="aa"/>
    <w:uiPriority w:val="99"/>
    <w:semiHidden w:val="1"/>
    <w:rsid w:val="00012DD9"/>
    <w:rPr>
      <w:sz w:val="20"/>
      <w:b w:val="1"/>
      <w:bCs w:val="1"/>
      <w:szCs w:val="20"/>
    </w:rPr>
  </w:style>
  <w:style w:type="paragraph" w:styleId="ac">
    <w:name w:val="footnote text"/>
    <w:basedOn w:val="a"/>
    <w:link w:val="ad"/>
    <w:uiPriority w:val="99"/>
    <w:semiHidden w:val="1"/>
    <w:unhideWhenUsed w:val="1"/>
    <w:rsid w:val="00EF3E64"/>
    <w:pPr>
      <w:spacing w:after="0" w:line="240" w:lineRule="auto"/>
    </w:pPr>
    <w:rPr>
      <w:sz w:val="20"/>
      <w:szCs w:val="20"/>
    </w:rPr>
  </w:style>
  <w:style w:type="character" w:styleId="ad" w:customStyle="1">
    <w:name w:val="Текст сноски Знак"/>
    <w:basedOn w:val="a0"/>
    <w:link w:val="ac"/>
    <w:uiPriority w:val="99"/>
    <w:semiHidden w:val="1"/>
    <w:rsid w:val="00EF3E64"/>
    <w:rPr>
      <w:sz w:val="20"/>
      <w:szCs w:val="20"/>
    </w:rPr>
  </w:style>
  <w:style w:type="character" w:styleId="ae">
    <w:name w:val="footnote reference"/>
    <w:basedOn w:val="a0"/>
    <w:uiPriority w:val="99"/>
    <w:semiHidden w:val="1"/>
    <w:unhideWhenUsed w:val="1"/>
    <w:rsid w:val="00EF3E64"/>
    <w:rPr>
      <w:vertAlign w:val="superscript"/>
    </w:rPr>
  </w:style>
  <w:style w:type="paragraph" w:styleId="af">
    <w:name w:val="Normal (Web)"/>
    <w:basedOn w:val="a"/>
    <w:uiPriority w:val="99"/>
    <w:unhideWhenUsed w:val="1"/>
    <w:rsid w:val="00E66EA0"/>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w16cid="http://schemas.microsoft.com/office/word/2016/wordml/cid" xmlns:w16se="http://schemas.microsoft.com/office/word/2015/wordml/symex" xmlns:mc="http://schemas.openxmlformats.org/markup-compatibility/2006" xmlns:w16sdtdh="http://schemas.microsoft.com/office/word/2020/wordml/sdtdatahash" xmlns:w16="http://schemas.microsoft.com/office/word/2018/wordml" xmlns:w14="http://schemas.microsoft.com/office/word/2010/wordml" xmlns:w15="http://schemas.microsoft.com/office/word/2012/wordml" xmlns:w="http://schemas.openxmlformats.org/wordprocessingml/2006/main" xmlns:w16cex="http://schemas.microsoft.com/office/word/2018/wordml/cex" mc:Ignorable="w14 w15 w16se w16cid w16 w16cex w16sdtdh">
  <w:divs>
    <w:div w:id="167649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Relationships xmlns="http://schemas.openxmlformats.org/package/2006/relationships"/>
</file>

<file path=word/_rels/header1.xml.rels><?xml version="1.0" ?><Relationships xmlns="http://schemas.openxmlformats.org/package/2006/relationships"><Relationship Id="rId1" Type="http://schemas.openxmlformats.org/officeDocument/2006/relationships/image" Target="media/image1.png"/></Relationships>
</file>

<file path=word/_rels/header2.xml.rels><?xml version="1.0"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B30B71FB-1525-403E-8A47-0802B45E2C65}">
  <customXml:schemaRefs>
    <customXml:schemaRef customXml:uri="http://schemas.openxmlformats.org/officeDocument/2006/bibliography"/>
  </customXml:schemaRefs>
</customXml:datastoreItem>
</file>

<file path=docProps/app.xml><?xml version="1.0" encoding="utf-8"?>
<ep:Properties xmlns:ep="http://schemas.openxmlformats.org/officeDocument/2006/extended-properties" xmlns:vt="http://schemas.openxmlformats.org/officeDocument/2006/docPropsVTypes">
  <ep:Template>Normal.dotm</ep:Template>
  <ep:TotalTime>654</ep:TotalTime>
  <ep:Pages>24</ep:Pages>
  <ep:Words>5708</ep:Words>
  <ep:Characters>32539</ep:Characters>
  <ep:Application>Microsoft Office Word</ep:Application>
  <ep:DocSecurity>0</ep:DocSecurity>
  <ep:Lines>271</ep:Lines>
  <ep:Paragraphs>76</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38171</ep:CharactersWithSpaces>
  <ep:SharedDoc>false</ep:SharedDoc>
  <ep:HyperlinksChanged>false</ep:HyperlinksChanged>
  <ep:AppVersion>16.0000</ep:AppVersion>
</ep:Properties>
</file>

<file path=docProps/core.xml><?xml version="1.0" encoding="utf-8"?>
<cp:coreProperties xmlns:dcterms="http://purl.org/dc/terms/" xmlns:dc="http://purl.org/dc/elements/1.1/" xmlns:xsi="http://www.w3.org/2001/XMLSchema-instance" xmlns:cp="http://schemas.openxmlformats.org/package/2006/metadata/core-properties">
  <dc:title/>
  <dc:subject/>
  <dc:creator>Martin150</dc:creator>
  <cp:keywords/>
  <dc:description/>
  <cp:lastModifiedBy>Левицкий Федор Сергеевич</cp:lastModifiedBy>
  <cp:revision>26</cp:revision>
  <cp:lastPrinted>2026-09-21T08:42:00Z</cp:lastPrinted>
  <dcterms:created xsi:type="dcterms:W3CDTF">2026-09-21T11:45:00Z</dcterms:created>
  <dcterms:modified xsi:type="dcterms:W3CDTF">2026-09-28T08:57:00Z</dcterms:modified>
</cp:coreProperties>
</file>