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454"/>
        <w:jc w:val="center"/>
        <w:spacing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/>
      <w:bookmarkStart w:id="0" w:name="_Hlk193101644"/>
      <w:r/>
      <w:bookmarkEnd w:id="0"/>
      <w:r/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454"/>
        <w:jc w:val="center"/>
        <w:spacing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454"/>
        <w:jc w:val="center"/>
        <w:spacing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454"/>
        <w:jc w:val="center"/>
        <w:spacing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454"/>
        <w:jc w:val="center"/>
        <w:spacing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454"/>
        <w:jc w:val="center"/>
        <w:spacing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454"/>
        <w:jc w:val="center"/>
        <w:spacing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454"/>
        <w:jc w:val="center"/>
        <w:spacing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454"/>
        <w:jc w:val="center"/>
        <w:spacing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454"/>
        <w:jc w:val="center"/>
        <w:spacing w:after="20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Викторина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454"/>
        <w:jc w:val="center"/>
        <w:spacing w:after="20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«Стань примером!»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454"/>
        <w:jc w:val="center"/>
        <w:spacing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454"/>
        <w:jc w:val="center"/>
        <w:spacing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454"/>
        <w:jc w:val="center"/>
        <w:spacing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454"/>
        <w:jc w:val="center"/>
        <w:spacing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454"/>
        <w:jc w:val="center"/>
        <w:spacing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454"/>
        <w:jc w:val="center"/>
        <w:spacing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454"/>
        <w:jc w:val="center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454"/>
        <w:jc w:val="center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454"/>
        <w:jc w:val="center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454"/>
        <w:jc w:val="center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200" w:line="21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right"/>
        <w:spacing w:after="200" w:line="216" w:lineRule="auto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Ромашкина Марина Евгеньевна </w:t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</w:p>
    <w:p>
      <w:pPr>
        <w:jc w:val="right"/>
        <w:spacing w:after="200" w:line="216" w:lineRule="auto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педагог-организатор ГБОУ «Воробьёвы горы»,</w:t>
      </w:r>
      <w:r/>
    </w:p>
    <w:p>
      <w:pPr>
        <w:jc w:val="right"/>
        <w:spacing w:after="200" w:line="216" w:lineRule="auto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организатор выездных и городских профильных смен </w:t>
      </w:r>
      <w:r/>
    </w:p>
    <w:p>
      <w:pPr>
        <w:jc w:val="right"/>
        <w:spacing w:after="200" w:line="216" w:lineRule="auto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образовательного проекта «Профильная четверть», </w:t>
      </w:r>
      <w:r/>
    </w:p>
    <w:p>
      <w:pPr>
        <w:jc w:val="right"/>
        <w:spacing w:after="200" w:line="216" w:lineRule="auto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руководитель конкурсного направления </w:t>
      </w:r>
      <w:r/>
    </w:p>
    <w:p>
      <w:pPr>
        <w:jc w:val="right"/>
        <w:spacing w:after="200" w:line="216" w:lineRule="auto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педагогического отряда «Профильная четверть»</w:t>
      </w:r>
      <w:r/>
    </w:p>
    <w:p>
      <w:pPr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454"/>
        <w:jc w:val="center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454"/>
        <w:jc w:val="center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454"/>
        <w:jc w:val="center"/>
        <w:spacing w:after="160" w:line="24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Москва, 2025 г.</w:t>
      </w:r>
      <w:r/>
    </w:p>
    <w:p>
      <w:pPr>
        <w:ind w:firstLine="454"/>
        <w:jc w:val="both"/>
        <w:spacing w:before="280" w:after="160" w:line="240" w:lineRule="auto"/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мотивировать школьников к участию в российских детских общественных организациях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 стимулировать интерес к социальной активности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/>
    </w:p>
    <w:p>
      <w:pPr>
        <w:ind w:firstLine="454"/>
        <w:jc w:val="both"/>
        <w:spacing w:before="280"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Формирующиеся ценности: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firstLine="454"/>
        <w:jc w:val="both"/>
        <w:spacing w:after="160" w:line="24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патриотизм;</w:t>
      </w:r>
      <w:r/>
    </w:p>
    <w:p>
      <w:pPr>
        <w:numPr>
          <w:ilvl w:val="0"/>
          <w:numId w:val="1"/>
        </w:numPr>
        <w:ind w:firstLine="454"/>
        <w:jc w:val="both"/>
        <w:spacing w:after="160" w:line="24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взаимопомощь и взаимоуважение; </w:t>
      </w:r>
      <w:r/>
    </w:p>
    <w:p>
      <w:pPr>
        <w:numPr>
          <w:ilvl w:val="0"/>
          <w:numId w:val="1"/>
        </w:numPr>
        <w:ind w:firstLine="454"/>
        <w:jc w:val="both"/>
        <w:spacing w:after="16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историческая память.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454"/>
        <w:jc w:val="both"/>
        <w:spacing w:before="280" w:after="160" w:line="240" w:lineRule="auto"/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Задачи: </w:t>
      </w:r>
      <w:r/>
    </w:p>
    <w:p>
      <w:pPr>
        <w:pStyle w:val="838"/>
        <w:numPr>
          <w:ilvl w:val="0"/>
          <w:numId w:val="10"/>
        </w:numPr>
        <w:spacing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val="ru"/>
        </w:rPr>
        <w:t xml:space="preserve">Расширить знания об истории и современном состоянии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детских организаций</w:t>
      </w:r>
      <w:r>
        <w:rPr>
          <w:rFonts w:ascii="Times New Roman" w:hAnsi="Times New Roman" w:eastAsia="Times New Roman" w:cs="Times New Roman"/>
          <w:sz w:val="28"/>
          <w:szCs w:val="28"/>
          <w:lang w:val="ru"/>
        </w:rPr>
        <w:t xml:space="preserve"> в России</w:t>
      </w:r>
      <w:r>
        <w:rPr>
          <w:rFonts w:ascii="Times New Roman" w:hAnsi="Times New Roman" w:eastAsia="Times New Roman" w:cs="Times New Roman"/>
          <w:strike/>
          <w:sz w:val="28"/>
          <w:szCs w:val="28"/>
          <w:lang w:val="ru"/>
        </w:rPr>
        <w:t xml:space="preserve">.</w:t>
      </w:r>
      <w:r/>
    </w:p>
    <w:p>
      <w:pPr>
        <w:pStyle w:val="838"/>
        <w:numPr>
          <w:ilvl w:val="0"/>
          <w:numId w:val="10"/>
        </w:numPr>
        <w:spacing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val="ru"/>
        </w:rPr>
        <w:t xml:space="preserve">Сформировать представлени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lang w:val="ru"/>
        </w:rPr>
        <w:t xml:space="preserve"> о </w:t>
      </w:r>
      <w:r>
        <w:rPr>
          <w:rFonts w:ascii="Times New Roman" w:hAnsi="Times New Roman" w:eastAsia="Times New Roman" w:cs="Times New Roman"/>
          <w:sz w:val="28"/>
          <w:szCs w:val="28"/>
          <w:lang w:val="ru"/>
        </w:rPr>
        <w:t xml:space="preserve">структуре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sz w:val="28"/>
          <w:szCs w:val="28"/>
          <w:lang w:val="ru"/>
        </w:rPr>
        <w:t xml:space="preserve">символике </w:t>
      </w:r>
      <w:r>
        <w:rPr>
          <w:rFonts w:ascii="Times New Roman" w:hAnsi="Times New Roman" w:eastAsia="Times New Roman" w:cs="Times New Roman"/>
          <w:strike/>
          <w:sz w:val="28"/>
          <w:szCs w:val="28"/>
          <w:lang w:val="ru"/>
        </w:rPr>
        <w:t xml:space="preserve">и традициях</w:t>
      </w:r>
      <w:r>
        <w:rPr>
          <w:rFonts w:ascii="Times New Roman" w:hAnsi="Times New Roman" w:eastAsia="Times New Roman" w:cs="Times New Roman"/>
          <w:sz w:val="28"/>
          <w:szCs w:val="28"/>
          <w:lang w:val="ru"/>
        </w:rPr>
        <w:t xml:space="preserve"> российских детских общественных объединений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(ДОО)</w:t>
      </w:r>
      <w:r>
        <w:rPr>
          <w:rFonts w:ascii="Times New Roman" w:hAnsi="Times New Roman" w:eastAsia="Times New Roman" w:cs="Times New Roman"/>
          <w:sz w:val="28"/>
          <w:szCs w:val="28"/>
          <w:lang w:val="ru"/>
        </w:rPr>
        <w:t xml:space="preserve">.</w:t>
      </w:r>
      <w:r/>
    </w:p>
    <w:p>
      <w:pPr>
        <w:pStyle w:val="838"/>
        <w:numPr>
          <w:ilvl w:val="0"/>
          <w:numId w:val="10"/>
        </w:numPr>
        <w:spacing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val="ru"/>
        </w:rPr>
        <w:t xml:space="preserve">Повысить мотивацию к личному участию в деятельности детских общественных организаций.</w:t>
      </w:r>
      <w:r/>
    </w:p>
    <w:p>
      <w:pPr>
        <w:pStyle w:val="838"/>
        <w:numPr>
          <w:ilvl w:val="0"/>
          <w:numId w:val="10"/>
        </w:numPr>
        <w:spacing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val="ru"/>
        </w:rPr>
        <w:t xml:space="preserve">Воспитать чувство гражданской ответственности и уважения к традициям детск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их</w:t>
      </w:r>
      <w:r>
        <w:rPr>
          <w:rFonts w:ascii="Times New Roman" w:hAnsi="Times New Roman" w:eastAsia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организаций</w:t>
      </w:r>
      <w:r>
        <w:rPr>
          <w:rFonts w:ascii="Times New Roman" w:hAnsi="Times New Roman" w:eastAsia="Times New Roman" w:cs="Times New Roman"/>
          <w:sz w:val="28"/>
          <w:szCs w:val="28"/>
          <w:lang w:val="ru"/>
        </w:rPr>
        <w:t xml:space="preserve"> в России.</w:t>
      </w:r>
      <w:r/>
    </w:p>
    <w:p>
      <w:pPr>
        <w:pStyle w:val="838"/>
        <w:numPr>
          <w:ilvl w:val="0"/>
          <w:numId w:val="10"/>
        </w:numPr>
        <w:spacing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val="ru"/>
        </w:rPr>
        <w:t xml:space="preserve">Развить навыки командной работы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eastAsia="Times New Roman" w:cs="Times New Roman"/>
          <w:sz w:val="28"/>
          <w:szCs w:val="28"/>
          <w:lang w:val="ru"/>
        </w:rPr>
        <w:t xml:space="preserve">решени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  <w:lang w:val="ru"/>
        </w:rPr>
        <w:t xml:space="preserve"> интеллектуальных задач в формате соревнования.</w:t>
      </w:r>
      <w:r/>
    </w:p>
    <w:p>
      <w:pPr>
        <w:pStyle w:val="838"/>
        <w:spacing w:line="240" w:lineRule="auto"/>
        <w:rPr>
          <w:rFonts w:ascii="Times New Roman" w:hAnsi="Times New Roman" w:eastAsia="Times New Roman" w:cs="Times New Roman"/>
          <w:sz w:val="28"/>
          <w:szCs w:val="28"/>
          <w:lang w:val="ru"/>
        </w:rPr>
      </w:pPr>
      <w:r>
        <w:rPr>
          <w:rFonts w:ascii="Times New Roman" w:hAnsi="Times New Roman" w:eastAsia="Times New Roman" w:cs="Times New Roman"/>
          <w:sz w:val="28"/>
          <w:szCs w:val="28"/>
          <w:lang w:val="ru"/>
        </w:rPr>
      </w:r>
      <w:r>
        <w:rPr>
          <w:rFonts w:ascii="Times New Roman" w:hAnsi="Times New Roman" w:eastAsia="Times New Roman" w:cs="Times New Roman"/>
          <w:sz w:val="28"/>
          <w:szCs w:val="28"/>
          <w:lang w:val="ru"/>
        </w:rPr>
      </w:r>
    </w:p>
    <w:p>
      <w:pPr>
        <w:ind w:firstLine="454"/>
        <w:jc w:val="both"/>
        <w:spacing w:line="24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Продолжительность: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45 минут.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454"/>
        <w:jc w:val="both"/>
        <w:spacing w:before="280" w:after="280" w:line="240" w:lineRule="auto"/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Рекомендуемый возраст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участников: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учащиеся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5–11 классов.</w:t>
      </w:r>
      <w:r/>
    </w:p>
    <w:p>
      <w:pPr>
        <w:ind w:firstLine="454"/>
        <w:jc w:val="both"/>
        <w:spacing w:before="200"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Рекомендуемая форма выступления: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очная викторина.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454"/>
        <w:jc w:val="both"/>
        <w:spacing w:before="280"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Комплект материалов: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16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- методические рекомендации;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      - презентация.</w:t>
      </w:r>
      <w:r>
        <w:br w:type="page" w:clear="all"/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454"/>
        <w:jc w:val="center"/>
        <w:spacing w:after="16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Сценарий викторины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pacing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слайд. Вступление</w:t>
      </w:r>
      <w:r/>
    </w:p>
    <w:p>
      <w:pPr>
        <w:spacing w:before="171" w:after="171" w:line="240" w:lineRule="auto"/>
        <w:shd w:val="clear" w:color="auto" w:fill="ffffff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Здравствуйте, ребята!</w:t>
      </w:r>
      <w:r/>
    </w:p>
    <w:p>
      <w:pPr>
        <w:spacing w:before="171" w:after="171" w:line="240" w:lineRule="auto"/>
        <w:shd w:val="clear" w:color="auto" w:fill="ffffff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Сегодня мы с вами проверим, насколько вы знакомы с детскими общественными объединениями, а также узнаем о возможностях, которые они могут предоставить.</w:t>
      </w:r>
      <w:r/>
    </w:p>
    <w:p>
      <w:pPr>
        <w:spacing w:before="171" w:after="171" w:line="240" w:lineRule="auto"/>
        <w:shd w:val="clear" w:color="auto" w:fill="ffffff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 прошу вас поделиться на равные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команды и придумать себе название. Перед вами лежат ручки и бланки, на которых вы будете записывать ответы. На каждый вопрос у вас 1 минута. За это время вы должны сдать бланки с ответами мне. За каждый верный ответ получаете 1 балл.</w:t>
      </w:r>
      <w:r/>
    </w:p>
    <w:p>
      <w:pPr>
        <w:spacing w:before="171" w:after="171" w:line="240" w:lineRule="auto"/>
        <w:shd w:val="clear" w:color="auto" w:fill="ffffff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Если правила понятны, поднимите руки и помашите мне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! Замечательно, теперь мы можем начинать.</w:t>
      </w:r>
      <w:r/>
    </w:p>
    <w:p>
      <w:pPr>
        <w:spacing w:line="240" w:lineRule="auto"/>
        <w:shd w:val="clear" w:color="auto" w:fill="ffffff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2 слайд.</w:t>
      </w:r>
      <w:r>
        <w:rPr>
          <w:color w:val="000000"/>
        </w:rPr>
      </w:r>
    </w:p>
    <w:p>
      <w:pPr>
        <w:spacing w:line="240" w:lineRule="auto"/>
        <w:shd w:val="clear" w:color="auto" w:fill="ffffff"/>
        <w:rPr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Тур 1. Пионерская закалка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ур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посвящён истории детского движения в России. Нужно будет отвечать на вопросы о детских организациях прошлого и настоящего.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3 слайд.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Вопрос 1.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каком году появились пионеры?</w:t>
      </w:r>
      <w:r>
        <w:rPr>
          <w:color w:val="000000"/>
        </w:rPr>
      </w:r>
    </w:p>
    <w:p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40404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Варианты ответа:</w:t>
      </w:r>
      <w:r>
        <w:rPr>
          <w:rFonts w:ascii="Times New Roman" w:hAnsi="Times New Roman" w:eastAsia="Times New Roman" w:cs="Times New Roman"/>
          <w:color w:val="404040"/>
          <w:sz w:val="28"/>
          <w:szCs w:val="28"/>
        </w:rPr>
      </w:r>
    </w:p>
    <w:p>
      <w:pPr>
        <w:pStyle w:val="838"/>
        <w:numPr>
          <w:ilvl w:val="0"/>
          <w:numId w:val="11"/>
        </w:numPr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  <w:t xml:space="preserve">1917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en-US" w:eastAsia="en-US"/>
        </w:rPr>
        <w:t xml:space="preserve"> 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</w:r>
    </w:p>
    <w:p>
      <w:pPr>
        <w:pStyle w:val="838"/>
        <w:numPr>
          <w:ilvl w:val="0"/>
          <w:numId w:val="11"/>
        </w:numPr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  <w:t xml:space="preserve">1922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en-US" w:eastAsia="en-US"/>
        </w:rPr>
        <w:t xml:space="preserve"> 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</w:r>
    </w:p>
    <w:p>
      <w:pPr>
        <w:pStyle w:val="838"/>
        <w:numPr>
          <w:ilvl w:val="0"/>
          <w:numId w:val="11"/>
        </w:numPr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  <w:t xml:space="preserve">1930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en-US" w:eastAsia="en-US"/>
        </w:rPr>
        <w:t xml:space="preserve"> 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</w:r>
    </w:p>
    <w:p>
      <w:pPr>
        <w:pStyle w:val="838"/>
        <w:numPr>
          <w:ilvl w:val="0"/>
          <w:numId w:val="11"/>
        </w:numPr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  <w:t xml:space="preserve">1945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en-US" w:eastAsia="en-US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</w:r>
    </w:p>
    <w:p>
      <w:pPr>
        <w:pStyle w:val="838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</w:r>
    </w:p>
    <w:p>
      <w:pPr>
        <w:pStyle w:val="839"/>
        <w:spacing w:beforeAutospacing="0" w:afterAutospacing="0"/>
        <w:rPr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4 слайд. </w:t>
      </w:r>
      <w:r>
        <w:rPr>
          <w:b/>
          <w:bCs/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br/>
        <w:t xml:space="preserve">Правильный ответ: </w:t>
      </w:r>
      <w:r>
        <w:rPr>
          <w:b/>
          <w:bCs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1</w:t>
      </w:r>
      <w:r>
        <w:rPr>
          <w:color w:val="000000"/>
          <w:sz w:val="28"/>
          <w:szCs w:val="28"/>
          <w:lang w:eastAsia="en-US"/>
        </w:rPr>
        <w:t xml:space="preserve">922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Всесоюзная пионерская организация была основана в 1922 году.</w:t>
      </w:r>
      <w:r>
        <w:rPr>
          <w:color w:val="000000"/>
        </w:rPr>
      </w:r>
    </w:p>
    <w:p>
      <w:pPr>
        <w:spacing w:beforeAutospacing="1" w:afterAutospacing="1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  <w:outlineLvl w:val="2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spacing w:beforeAutospacing="1" w:afterAutospacing="1" w:line="240" w:lineRule="auto"/>
        <w:rPr>
          <w:color w:val="000000"/>
        </w:rPr>
        <w:outlineLvl w:val="2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5 слайд.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  <w:outlineLvl w:val="2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Вопрос 2.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каком мероприятии пионеры читали торжественную клятву?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Варианты ответа:</w:t>
      </w:r>
      <w:r>
        <w:rPr>
          <w:color w:val="000000"/>
        </w:rPr>
      </w:r>
    </w:p>
    <w:p>
      <w:pPr>
        <w:pStyle w:val="838"/>
        <w:numPr>
          <w:ilvl w:val="0"/>
          <w:numId w:val="12"/>
        </w:numPr>
        <w:spacing w:before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Пионерский сбор  </w:t>
      </w:r>
      <w:r>
        <w:rPr>
          <w:color w:val="000000"/>
        </w:rPr>
      </w:r>
    </w:p>
    <w:p>
      <w:pPr>
        <w:pStyle w:val="838"/>
        <w:numPr>
          <w:ilvl w:val="0"/>
          <w:numId w:val="12"/>
        </w:numPr>
        <w:spacing w:line="240" w:lineRule="auto"/>
        <w:rPr>
          <w:rFonts w:ascii="Times New Roman" w:hAnsi="Times New Roman" w:eastAsia="Times New Roman" w:cs="Times New Roman"/>
          <w:color w:val="40404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Торжественная линейка  </w:t>
      </w:r>
      <w:r>
        <w:rPr>
          <w:rFonts w:ascii="Times New Roman" w:hAnsi="Times New Roman" w:eastAsia="Times New Roman" w:cs="Times New Roman"/>
          <w:color w:val="404040"/>
          <w:sz w:val="28"/>
          <w:szCs w:val="28"/>
        </w:rPr>
      </w:r>
    </w:p>
    <w:p>
      <w:pPr>
        <w:pStyle w:val="838"/>
        <w:numPr>
          <w:ilvl w:val="0"/>
          <w:numId w:val="12"/>
        </w:numPr>
        <w:spacing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Пионерский костёр  </w:t>
      </w:r>
      <w:r>
        <w:rPr>
          <w:color w:val="000000"/>
        </w:rPr>
      </w:r>
    </w:p>
    <w:p>
      <w:pPr>
        <w:pStyle w:val="838"/>
        <w:numPr>
          <w:ilvl w:val="0"/>
          <w:numId w:val="12"/>
        </w:numPr>
        <w:spacing w:afterAutospacing="1" w:line="240" w:lineRule="auto"/>
        <w:rPr>
          <w:rFonts w:ascii="Times New Roman" w:hAnsi="Times New Roman" w:eastAsia="Times New Roman" w:cs="Times New Roman"/>
          <w:color w:val="40404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Пионерский парад  </w:t>
      </w:r>
      <w:r>
        <w:rPr>
          <w:rFonts w:ascii="Times New Roman" w:hAnsi="Times New Roman" w:eastAsia="Times New Roman" w:cs="Times New Roman"/>
          <w:color w:val="404040"/>
          <w:sz w:val="28"/>
          <w:szCs w:val="28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6 слайд.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Правильный ответ: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Торжественная линейка 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Приём в пионеры производился индивидуально, открытым голосованием на сборе пионерского отряда или дружины. А на линейке вступивший в организацию школьник зачитывал торжественную клятву, ему вручали пионерский значок и повязывали красный галстук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  <w:outlineLvl w:val="2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7 слайд.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  <w:outlineLvl w:val="2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Вопрос 3.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Какое современное движение унаследовало ценности пионеров?</w:t>
      </w:r>
      <w:r>
        <w:rPr>
          <w:color w:val="000000"/>
        </w:rPr>
      </w:r>
    </w:p>
    <w:p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40404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Варианты ответа:</w:t>
      </w:r>
      <w:r>
        <w:rPr>
          <w:rFonts w:ascii="Times New Roman" w:hAnsi="Times New Roman" w:eastAsia="Times New Roman" w:cs="Times New Roman"/>
          <w:color w:val="404040"/>
          <w:sz w:val="28"/>
          <w:szCs w:val="28"/>
        </w:rPr>
      </w:r>
    </w:p>
    <w:p>
      <w:pPr>
        <w:pStyle w:val="838"/>
        <w:numPr>
          <w:ilvl w:val="0"/>
          <w:numId w:val="13"/>
        </w:numPr>
        <w:spacing w:beforeAutospacing="1" w:line="240" w:lineRule="auto"/>
        <w:rPr>
          <w:rFonts w:ascii="Times New Roman" w:hAnsi="Times New Roman" w:eastAsia="Times New Roman" w:cs="Times New Roman"/>
          <w:color w:val="40404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«Юнармия»  </w:t>
      </w:r>
      <w:r>
        <w:rPr>
          <w:rFonts w:ascii="Times New Roman" w:hAnsi="Times New Roman" w:eastAsia="Times New Roman" w:cs="Times New Roman"/>
          <w:color w:val="404040"/>
          <w:sz w:val="28"/>
          <w:szCs w:val="28"/>
        </w:rPr>
      </w:r>
    </w:p>
    <w:p>
      <w:pPr>
        <w:pStyle w:val="838"/>
        <w:numPr>
          <w:ilvl w:val="0"/>
          <w:numId w:val="13"/>
        </w:numPr>
        <w:spacing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«Движение первых»  </w:t>
      </w:r>
      <w:r>
        <w:rPr>
          <w:color w:val="000000"/>
        </w:rPr>
      </w:r>
    </w:p>
    <w:p>
      <w:pPr>
        <w:pStyle w:val="838"/>
        <w:numPr>
          <w:ilvl w:val="0"/>
          <w:numId w:val="13"/>
        </w:numPr>
        <w:spacing w:line="240" w:lineRule="auto"/>
        <w:rPr>
          <w:rFonts w:ascii="Times New Roman" w:hAnsi="Times New Roman" w:eastAsia="Times New Roman" w:cs="Times New Roman"/>
          <w:color w:val="40404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«Большая перемена»  </w:t>
      </w:r>
      <w:r>
        <w:rPr>
          <w:rFonts w:ascii="Times New Roman" w:hAnsi="Times New Roman" w:eastAsia="Times New Roman" w:cs="Times New Roman"/>
          <w:color w:val="404040"/>
          <w:sz w:val="28"/>
          <w:szCs w:val="28"/>
        </w:rPr>
      </w:r>
    </w:p>
    <w:p>
      <w:pPr>
        <w:pStyle w:val="838"/>
        <w:numPr>
          <w:ilvl w:val="0"/>
          <w:numId w:val="13"/>
        </w:numPr>
        <w:spacing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«Зелёная дружина» 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8 слайд.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Правильный ответ: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  <w:t xml:space="preserve">«Движение первых»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у РДДМ «Движение первых», и у пионерии схожие ценности (жизнь и достоинство, патриотизм, добро и справедливость) и лозунги («Быть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 Россией», «Быть человеком», «Быть вместе», «Быть в Движении», «Быть первым»).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  <w:outlineLvl w:val="2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9 слайд.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Вопрос 4.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Кто был одним из основателей пионерского движения в СССР?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color w:val="000000"/>
        </w:rPr>
      </w:r>
    </w:p>
    <w:p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40404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Варианты ответа:</w:t>
      </w:r>
      <w:r>
        <w:rPr>
          <w:rFonts w:ascii="Times New Roman" w:hAnsi="Times New Roman" w:eastAsia="Times New Roman" w:cs="Times New Roman"/>
          <w:color w:val="404040"/>
          <w:sz w:val="28"/>
          <w:szCs w:val="28"/>
        </w:rPr>
      </w:r>
    </w:p>
    <w:p>
      <w:pPr>
        <w:pStyle w:val="838"/>
        <w:numPr>
          <w:ilvl w:val="0"/>
          <w:numId w:val="14"/>
        </w:numPr>
        <w:spacing w:beforeAutospacing="1" w:line="240" w:lineRule="auto"/>
        <w:rPr>
          <w:rFonts w:ascii="Times New Roman" w:hAnsi="Times New Roman" w:eastAsia="Times New Roman" w:cs="Times New Roman"/>
          <w:color w:val="40404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Владимир Ленин  </w:t>
      </w:r>
      <w:r>
        <w:rPr>
          <w:rFonts w:ascii="Times New Roman" w:hAnsi="Times New Roman" w:eastAsia="Times New Roman" w:cs="Times New Roman"/>
          <w:color w:val="404040"/>
          <w:sz w:val="28"/>
          <w:szCs w:val="28"/>
        </w:rPr>
      </w:r>
    </w:p>
    <w:p>
      <w:pPr>
        <w:pStyle w:val="838"/>
        <w:numPr>
          <w:ilvl w:val="0"/>
          <w:numId w:val="14"/>
        </w:numPr>
        <w:spacing w:line="240" w:lineRule="auto"/>
        <w:rPr>
          <w:rFonts w:ascii="Times New Roman" w:hAnsi="Times New Roman" w:eastAsia="Times New Roman" w:cs="Times New Roman"/>
          <w:color w:val="40404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Иосиф Сталин  </w:t>
      </w:r>
      <w:r>
        <w:rPr>
          <w:rFonts w:ascii="Times New Roman" w:hAnsi="Times New Roman" w:eastAsia="Times New Roman" w:cs="Times New Roman"/>
          <w:color w:val="404040"/>
          <w:sz w:val="28"/>
          <w:szCs w:val="28"/>
        </w:rPr>
      </w:r>
    </w:p>
    <w:p>
      <w:pPr>
        <w:pStyle w:val="838"/>
        <w:numPr>
          <w:ilvl w:val="0"/>
          <w:numId w:val="14"/>
        </w:numPr>
        <w:spacing w:line="240" w:lineRule="auto"/>
        <w:rPr>
          <w:rFonts w:ascii="Times New Roman" w:hAnsi="Times New Roman" w:eastAsia="Times New Roman" w:cs="Times New Roman"/>
          <w:color w:val="40404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Надежда Крупская  </w:t>
      </w:r>
      <w:r>
        <w:rPr>
          <w:rFonts w:ascii="Times New Roman" w:hAnsi="Times New Roman" w:eastAsia="Times New Roman" w:cs="Times New Roman"/>
          <w:color w:val="404040"/>
          <w:sz w:val="28"/>
          <w:szCs w:val="28"/>
        </w:rPr>
      </w:r>
    </w:p>
    <w:p>
      <w:pPr>
        <w:pStyle w:val="838"/>
        <w:numPr>
          <w:ilvl w:val="0"/>
          <w:numId w:val="14"/>
        </w:numPr>
        <w:spacing w:afterAutospacing="1" w:line="240" w:lineRule="auto"/>
        <w:rPr>
          <w:rFonts w:ascii="Times New Roman" w:hAnsi="Times New Roman" w:eastAsia="Times New Roman" w:cs="Times New Roman"/>
          <w:color w:val="40404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Лев Троцкий  </w:t>
      </w:r>
      <w:r>
        <w:rPr>
          <w:rFonts w:ascii="Times New Roman" w:hAnsi="Times New Roman" w:eastAsia="Times New Roman" w:cs="Times New Roman"/>
          <w:color w:val="404040"/>
          <w:sz w:val="28"/>
          <w:szCs w:val="28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10 слайд.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Правильный ответ: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  <w:t xml:space="preserve">Надежда Крупская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Именно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Надежда Крупская сформулировала идею создания детской организации, «скаутской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по форме и коммунистической по содержанию». 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  <w:outlineLvl w:val="2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11 слайд.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Вопрос 5.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Что было главным символом пионерской организации?</w:t>
      </w:r>
      <w:r>
        <w:rPr>
          <w:color w:val="000000"/>
        </w:rPr>
      </w:r>
    </w:p>
    <w:p>
      <w:pPr>
        <w:pStyle w:val="838"/>
        <w:numPr>
          <w:ilvl w:val="0"/>
          <w:numId w:val="15"/>
        </w:numPr>
        <w:spacing w:beforeAutospacing="1" w:line="240" w:lineRule="auto"/>
        <w:rPr>
          <w:rFonts w:ascii="Times New Roman" w:hAnsi="Times New Roman" w:eastAsia="Times New Roman" w:cs="Times New Roman"/>
          <w:color w:val="40404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Красная звезда  </w:t>
      </w:r>
      <w:r>
        <w:rPr>
          <w:rFonts w:ascii="Times New Roman" w:hAnsi="Times New Roman" w:eastAsia="Times New Roman" w:cs="Times New Roman"/>
          <w:color w:val="404040"/>
          <w:sz w:val="28"/>
          <w:szCs w:val="28"/>
        </w:rPr>
      </w:r>
    </w:p>
    <w:p>
      <w:pPr>
        <w:pStyle w:val="838"/>
        <w:numPr>
          <w:ilvl w:val="0"/>
          <w:numId w:val="15"/>
        </w:numPr>
        <w:spacing w:line="240" w:lineRule="auto"/>
        <w:rPr>
          <w:rFonts w:ascii="Times New Roman" w:hAnsi="Times New Roman" w:eastAsia="Times New Roman" w:cs="Times New Roman"/>
          <w:color w:val="40404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Пионерский галстук  </w:t>
      </w:r>
      <w:r>
        <w:rPr>
          <w:rFonts w:ascii="Times New Roman" w:hAnsi="Times New Roman" w:eastAsia="Times New Roman" w:cs="Times New Roman"/>
          <w:color w:val="404040"/>
          <w:sz w:val="28"/>
          <w:szCs w:val="28"/>
        </w:rPr>
      </w:r>
    </w:p>
    <w:p>
      <w:pPr>
        <w:pStyle w:val="838"/>
        <w:numPr>
          <w:ilvl w:val="0"/>
          <w:numId w:val="15"/>
        </w:numPr>
        <w:spacing w:line="240" w:lineRule="auto"/>
        <w:rPr>
          <w:rFonts w:ascii="Times New Roman" w:hAnsi="Times New Roman" w:eastAsia="Times New Roman" w:cs="Times New Roman"/>
          <w:color w:val="40404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Серп и молот  </w:t>
      </w:r>
      <w:r>
        <w:rPr>
          <w:rFonts w:ascii="Times New Roman" w:hAnsi="Times New Roman" w:eastAsia="Times New Roman" w:cs="Times New Roman"/>
          <w:color w:val="404040"/>
          <w:sz w:val="28"/>
          <w:szCs w:val="28"/>
        </w:rPr>
      </w:r>
    </w:p>
    <w:p>
      <w:pPr>
        <w:pStyle w:val="838"/>
        <w:numPr>
          <w:ilvl w:val="0"/>
          <w:numId w:val="15"/>
        </w:numPr>
        <w:spacing w:afterAutospacing="1" w:line="240" w:lineRule="auto"/>
        <w:rPr>
          <w:rFonts w:ascii="Times New Roman" w:hAnsi="Times New Roman" w:eastAsia="Times New Roman" w:cs="Times New Roman"/>
          <w:color w:val="40404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Флаг СССР  </w:t>
      </w:r>
      <w:r>
        <w:rPr>
          <w:rFonts w:ascii="Times New Roman" w:hAnsi="Times New Roman" w:eastAsia="Times New Roman" w:cs="Times New Roman"/>
          <w:color w:val="404040"/>
          <w:sz w:val="28"/>
          <w:szCs w:val="28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12 слайд.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Правильный ответ: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  <w:t xml:space="preserve">Пионерский галстук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/>
      <w:bookmarkStart w:id="1" w:name="__DdeLink__781_571220358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Пионерский галстук — главный символ пионерской организации, который носили на шее.</w:t>
      </w:r>
      <w:bookmarkEnd w:id="1"/>
      <w:r/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  <w:outlineLvl w:val="2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13 слайд.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Вопрос 6.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Какой конкурс создан для поддержки талантливых школьников?  </w:t>
      </w:r>
      <w:r>
        <w:rPr>
          <w:color w:val="000000"/>
        </w:rPr>
      </w:r>
    </w:p>
    <w:p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40404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Варианты ответа: </w:t>
      </w:r>
      <w:r>
        <w:rPr>
          <w:rFonts w:ascii="Times New Roman" w:hAnsi="Times New Roman" w:eastAsia="Times New Roman" w:cs="Times New Roman"/>
          <w:color w:val="404040"/>
          <w:sz w:val="28"/>
          <w:szCs w:val="28"/>
        </w:rPr>
      </w:r>
    </w:p>
    <w:p>
      <w:pPr>
        <w:pStyle w:val="838"/>
        <w:numPr>
          <w:ilvl w:val="0"/>
          <w:numId w:val="16"/>
        </w:numPr>
        <w:spacing w:beforeAutospacing="1" w:line="240" w:lineRule="auto"/>
        <w:rPr>
          <w:color w:val="000000"/>
        </w:rPr>
      </w:pPr>
      <w:r/>
      <w:bookmarkStart w:id="2" w:name="__DdeLink__784_571220358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«Движение первых»  </w:t>
      </w:r>
      <w:r>
        <w:rPr>
          <w:color w:val="000000"/>
        </w:rPr>
      </w:r>
    </w:p>
    <w:p>
      <w:pPr>
        <w:pStyle w:val="838"/>
        <w:numPr>
          <w:ilvl w:val="0"/>
          <w:numId w:val="16"/>
        </w:numPr>
        <w:spacing w:line="240" w:lineRule="auto"/>
        <w:rPr>
          <w:rFonts w:ascii="Times New Roman" w:hAnsi="Times New Roman" w:eastAsia="Times New Roman" w:cs="Times New Roman"/>
          <w:color w:val="40404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«Юнармия»  </w:t>
      </w:r>
      <w:r>
        <w:rPr>
          <w:rFonts w:ascii="Times New Roman" w:hAnsi="Times New Roman" w:eastAsia="Times New Roman" w:cs="Times New Roman"/>
          <w:color w:val="404040"/>
          <w:sz w:val="28"/>
          <w:szCs w:val="28"/>
        </w:rPr>
      </w:r>
    </w:p>
    <w:p>
      <w:pPr>
        <w:pStyle w:val="838"/>
        <w:numPr>
          <w:ilvl w:val="0"/>
          <w:numId w:val="16"/>
        </w:numPr>
        <w:spacing w:line="240" w:lineRule="auto"/>
        <w:rPr>
          <w:rFonts w:ascii="Times New Roman" w:hAnsi="Times New Roman" w:eastAsia="Times New Roman" w:cs="Times New Roman"/>
          <w:color w:val="40404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«Большая перемена»  </w:t>
      </w:r>
      <w:r>
        <w:rPr>
          <w:rFonts w:ascii="Times New Roman" w:hAnsi="Times New Roman" w:eastAsia="Times New Roman" w:cs="Times New Roman"/>
          <w:color w:val="404040"/>
          <w:sz w:val="28"/>
          <w:szCs w:val="28"/>
        </w:rPr>
      </w:r>
    </w:p>
    <w:p>
      <w:pPr>
        <w:pStyle w:val="838"/>
        <w:numPr>
          <w:ilvl w:val="0"/>
          <w:numId w:val="16"/>
        </w:numPr>
        <w:spacing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«Зелёная дружина»  </w:t>
      </w:r>
      <w:bookmarkEnd w:id="2"/>
      <w:r/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14 слайд.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Правильный ответ: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  <w:t xml:space="preserve">«Большая перемена» 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28 марта 2020 года в Москве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стартовал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  <w:t xml:space="preserve">I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Всероссийский конкурс «Большая перемена». Конкурс проводится ежегодно и входит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линейку мероприятий президентской платформы «Россия — страна возможностей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».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  <w:outlineLvl w:val="2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15 слайд.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  <w:outlineLvl w:val="2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Вопрос 7.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 называлась газета пионерской организации?  </w:t>
      </w:r>
      <w:r>
        <w:rPr>
          <w:color w:val="000000"/>
        </w:rPr>
      </w:r>
    </w:p>
    <w:p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40404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Варианты ответа:</w:t>
      </w:r>
      <w:r>
        <w:rPr>
          <w:rFonts w:ascii="Times New Roman" w:hAnsi="Times New Roman" w:eastAsia="Times New Roman" w:cs="Times New Roman"/>
          <w:color w:val="404040"/>
          <w:sz w:val="28"/>
          <w:szCs w:val="28"/>
        </w:rPr>
      </w:r>
    </w:p>
    <w:p>
      <w:pPr>
        <w:pStyle w:val="838"/>
        <w:numPr>
          <w:ilvl w:val="0"/>
          <w:numId w:val="17"/>
        </w:numPr>
        <w:spacing w:before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«Пионерская правда»  </w:t>
      </w:r>
      <w:r>
        <w:rPr>
          <w:color w:val="000000"/>
        </w:rPr>
      </w:r>
    </w:p>
    <w:p>
      <w:pPr>
        <w:pStyle w:val="838"/>
        <w:numPr>
          <w:ilvl w:val="0"/>
          <w:numId w:val="17"/>
        </w:numPr>
        <w:spacing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«Комсомольская правда»  </w:t>
      </w:r>
      <w:r>
        <w:rPr>
          <w:color w:val="000000"/>
        </w:rPr>
      </w:r>
    </w:p>
    <w:p>
      <w:pPr>
        <w:pStyle w:val="838"/>
        <w:numPr>
          <w:ilvl w:val="0"/>
          <w:numId w:val="17"/>
        </w:numPr>
        <w:spacing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«Молодёжная газета»  </w:t>
      </w:r>
      <w:r>
        <w:rPr>
          <w:color w:val="000000"/>
        </w:rPr>
      </w:r>
    </w:p>
    <w:p>
      <w:pPr>
        <w:pStyle w:val="838"/>
        <w:numPr>
          <w:ilvl w:val="0"/>
          <w:numId w:val="17"/>
        </w:numPr>
        <w:spacing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«Школьная газета» 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16 слайд.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Правильный ответ: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  <w:t xml:space="preserve">«Пионерская правда» 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«Пионерская правда» — газета, которая в СССР была печатным органом Всесоюзной пионерской организации.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Эти вопросы помогли нам углубить знания об истории детских организаций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России. Давайте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перейдём к следующему туру.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17 слайд.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br/>
        <w:t xml:space="preserve">Тур 2. Движение вперёд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Этот раунд фокусируется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актуальных детских движениях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color w:val="000000"/>
        </w:rPr>
      </w:r>
    </w:p>
    <w:p>
      <w:pPr>
        <w:spacing w:beforeAutospacing="1" w:afterAutospacing="1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18 слайд.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Вопрос 1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Какое из направлений не входит в деятельность «Движения первых»?</w:t>
      </w:r>
      <w:r>
        <w:rPr>
          <w:color w:val="000000"/>
        </w:rPr>
      </w:r>
    </w:p>
    <w:p>
      <w:pPr>
        <w:numPr>
          <w:ilvl w:val="0"/>
          <w:numId w:val="2"/>
        </w:numPr>
        <w:spacing w:before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Спортивное</w:t>
      </w:r>
      <w:r>
        <w:rPr>
          <w:color w:val="000000"/>
        </w:rPr>
      </w:r>
    </w:p>
    <w:p>
      <w:pPr>
        <w:numPr>
          <w:ilvl w:val="0"/>
          <w:numId w:val="2"/>
        </w:numPr>
        <w:spacing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Творческое</w:t>
      </w:r>
      <w:r>
        <w:rPr>
          <w:color w:val="000000"/>
        </w:rPr>
      </w:r>
    </w:p>
    <w:p>
      <w:pPr>
        <w:numPr>
          <w:ilvl w:val="0"/>
          <w:numId w:val="2"/>
        </w:numPr>
        <w:spacing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Кулинарное</w:t>
      </w:r>
      <w:r>
        <w:rPr>
          <w:color w:val="000000"/>
        </w:rPr>
      </w:r>
    </w:p>
    <w:p>
      <w:pPr>
        <w:numPr>
          <w:ilvl w:val="0"/>
          <w:numId w:val="2"/>
        </w:numPr>
        <w:spacing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Экологическое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19 слайд.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Правильный ответ: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  <w:t xml:space="preserve">Кулинарное</w:t>
      </w:r>
      <w:r>
        <w:rPr>
          <w:color w:val="000000"/>
        </w:rPr>
      </w:r>
    </w:p>
    <w:p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РДДМ «Движение первых» реализует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проекты по множеству направлений, но, к сожалению, кулинария не входит в этот перечень.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Некоторые проекты, которые реализует «Движение Первых»: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«Юннаты Первых». Сообщество объединяет школьников, увлечённых экологией. Участники проводят исследования и ходят в экспедиции в заповедники.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«Первые в профессии». Проект направлен на профессиональную ориентацию школьников и студентов в возрасте от 12 до 25 лет. Участники посещают образовательные организации и предприятия для знакомства с востребованными профессиями своего региона.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«Хранители истории». Целью проекта является укрепление системы ценностей по сохранению исторической памяти. Участники берут шефство над памятным местом, изучают его историю и восстанавливают архитектуру.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«Школьная классика». Проект объединяет талантливых юных актёров и тех, кто хочет стать ближе к миру театра. Участников ждут творческие задания, встречи с известными актёрами театра и кино, фестивали и мастер-классы.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beforeAutospacing="1" w:afterAutospacing="1" w:line="240" w:lineRule="auto"/>
        <w:rPr>
          <w:color w:val="000000"/>
        </w:rPr>
      </w:pPr>
      <w:r/>
      <w:bookmarkStart w:id="3" w:name="_Hlk193368053"/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20 слайд.</w:t>
      </w:r>
      <w:bookmarkEnd w:id="3"/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 секрет, что многие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организации изображают на своих эмблемах какое-либо животное. Давайте узнаем, кого выбрали детские общественные объединения России в качестве своего символа.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Вопрос 2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Какое животное НЕ является символом современной ДОО?</w:t>
      </w:r>
      <w:r>
        <w:rPr>
          <w:color w:val="000000"/>
        </w:rPr>
      </w:r>
    </w:p>
    <w:p>
      <w:pPr>
        <w:numPr>
          <w:ilvl w:val="0"/>
          <w:numId w:val="3"/>
        </w:numPr>
        <w:spacing w:beforeAutospacing="1" w:line="240" w:lineRule="auto"/>
        <w:rPr>
          <w:rFonts w:ascii="Times New Roman" w:hAnsi="Times New Roman" w:eastAsia="Times New Roman" w:cs="Times New Roman"/>
          <w:color w:val="40404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Медведь</w:t>
      </w:r>
      <w:r>
        <w:rPr>
          <w:rFonts w:ascii="Times New Roman" w:hAnsi="Times New Roman" w:eastAsia="Times New Roman" w:cs="Times New Roman"/>
          <w:color w:val="404040"/>
          <w:sz w:val="28"/>
          <w:szCs w:val="28"/>
        </w:rPr>
      </w:r>
    </w:p>
    <w:p>
      <w:pPr>
        <w:numPr>
          <w:ilvl w:val="0"/>
          <w:numId w:val="3"/>
        </w:numPr>
        <w:spacing w:line="240" w:lineRule="auto"/>
        <w:rPr>
          <w:rFonts w:ascii="Times New Roman" w:hAnsi="Times New Roman" w:eastAsia="Times New Roman" w:cs="Times New Roman"/>
          <w:color w:val="40404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Орёл</w:t>
      </w:r>
      <w:r>
        <w:rPr>
          <w:rFonts w:ascii="Times New Roman" w:hAnsi="Times New Roman" w:eastAsia="Times New Roman" w:cs="Times New Roman"/>
          <w:color w:val="404040"/>
          <w:sz w:val="28"/>
          <w:szCs w:val="28"/>
        </w:rPr>
      </w:r>
    </w:p>
    <w:p>
      <w:pPr>
        <w:numPr>
          <w:ilvl w:val="0"/>
          <w:numId w:val="3"/>
        </w:numPr>
        <w:spacing w:afterAutospacing="1" w:line="240" w:lineRule="auto"/>
        <w:rPr>
          <w:rFonts w:ascii="Times New Roman" w:hAnsi="Times New Roman" w:eastAsia="Times New Roman" w:cs="Times New Roman"/>
          <w:color w:val="40404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Дельфин</w:t>
      </w:r>
      <w:r>
        <w:rPr>
          <w:rFonts w:ascii="Times New Roman" w:hAnsi="Times New Roman" w:eastAsia="Times New Roman" w:cs="Times New Roman"/>
          <w:color w:val="404040"/>
          <w:sz w:val="28"/>
          <w:szCs w:val="28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2</w:t>
      </w:r>
      <w:bookmarkStart w:id="4" w:name="_Hlk193368069"/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1 слайд. </w:t>
      </w:r>
      <w:bookmarkEnd w:id="4"/>
      <w:r/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Правильный ответ: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  <w:t xml:space="preserve">Дельфин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Символ РДДМ «Движение первых» (Пермского края) – это медведь, а орёл является символом «Юнармии».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22 слайд.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«Большая перемена» – это всероссийский конкурс, который открывает множество возможностей для молодых активистов!</w:t>
      </w:r>
      <w:r>
        <w:rPr>
          <w:color w:val="000000"/>
        </w:rPr>
      </w:r>
    </w:p>
    <w:p>
      <w:pPr>
        <w:pStyle w:val="839"/>
        <w:spacing w:beforeAutospacing="0" w:afterAutospacing="0"/>
        <w:rPr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Вопрос 3. </w:t>
      </w:r>
      <w:r>
        <w:rPr>
          <w:color w:val="000000"/>
          <w:sz w:val="28"/>
          <w:szCs w:val="28"/>
          <w:lang w:eastAsia="en-US"/>
        </w:rPr>
        <w:t xml:space="preserve">Какой из этих проектов НЕ участвовал в «Большой перемене»?</w:t>
      </w:r>
      <w:r>
        <w:rPr>
          <w:color w:val="000000"/>
        </w:rPr>
      </w:r>
    </w:p>
    <w:p>
      <w:pPr>
        <w:numPr>
          <w:ilvl w:val="0"/>
          <w:numId w:val="4"/>
        </w:numPr>
        <w:spacing w:before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Создание медиацентра</w:t>
      </w:r>
      <w:r>
        <w:rPr>
          <w:color w:val="000000"/>
        </w:rPr>
      </w:r>
    </w:p>
    <w:p>
      <w:pPr>
        <w:numPr>
          <w:ilvl w:val="0"/>
          <w:numId w:val="4"/>
        </w:numPr>
        <w:spacing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Благотворительный концерт</w:t>
      </w:r>
      <w:r>
        <w:rPr>
          <w:color w:val="000000"/>
        </w:rPr>
      </w:r>
    </w:p>
    <w:p>
      <w:pPr>
        <w:numPr>
          <w:ilvl w:val="0"/>
          <w:numId w:val="4"/>
        </w:numPr>
        <w:spacing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Запуск спутника в космос</w:t>
      </w:r>
      <w:r>
        <w:rPr>
          <w:color w:val="000000"/>
        </w:rPr>
      </w:r>
    </w:p>
    <w:p>
      <w:pPr>
        <w:numPr>
          <w:ilvl w:val="0"/>
          <w:numId w:val="4"/>
        </w:numPr>
        <w:spacing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Очистка водоёмов</w:t>
      </w:r>
      <w:r>
        <w:rPr>
          <w:color w:val="000000"/>
        </w:rPr>
      </w:r>
    </w:p>
    <w:p>
      <w:pPr>
        <w:spacing w:before="100" w:beforeAutospacing="1" w:after="100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23 слайд.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Правильный ответ: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Запуск спутника в космос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Зато участники «Большой перемены» создали школьный медиацентр, организовали благотворительный концерт и проводили различные экологические акции. И это только малая часть реализованных проектов.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24 слайд.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теперь давайте поговорим о достижениях РДДМ «Движение первых»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Вопрос</w:t>
      </w:r>
      <w:r>
        <w:rPr>
          <w:rFonts w:ascii="Times New Roman" w:hAnsi="Times New Roman" w:eastAsia="Times New Roman" w:cs="Times New Roman"/>
          <w:b/>
          <w:bCs/>
          <w:color w:val="404040"/>
          <w:sz w:val="28"/>
          <w:szCs w:val="28"/>
        </w:rPr>
        <w:t xml:space="preserve"> 4. </w:t>
      </w:r>
      <w:r>
        <w:rPr>
          <w:rFonts w:ascii="Times New Roman" w:hAnsi="Times New Roman" w:eastAsia="Times New Roman" w:cs="Times New Roman"/>
          <w:color w:val="404040"/>
          <w:sz w:val="28"/>
          <w:szCs w:val="28"/>
        </w:rPr>
        <w:t xml:space="preserve"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акое из достижений НЕ относится к «Движению первых»? </w:t>
      </w:r>
      <w:r>
        <w:rPr>
          <w:color w:val="000000"/>
        </w:rPr>
      </w:r>
    </w:p>
    <w:p>
      <w:pPr>
        <w:numPr>
          <w:ilvl w:val="0"/>
          <w:numId w:val="5"/>
        </w:numPr>
        <w:spacing w:beforeAutospacing="1" w:line="240" w:lineRule="auto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Слёт активистов </w:t>
      </w:r>
      <w:r>
        <w:rPr>
          <w:color w:val="000000"/>
        </w:rPr>
      </w:r>
    </w:p>
    <w:p>
      <w:pPr>
        <w:numPr>
          <w:ilvl w:val="0"/>
          <w:numId w:val="5"/>
        </w:numPr>
        <w:spacing w:line="240" w:lineRule="auto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Олимпиада по робототехнике </w:t>
      </w:r>
      <w:r>
        <w:rPr>
          <w:color w:val="000000"/>
        </w:rPr>
      </w:r>
    </w:p>
    <w:p>
      <w:pPr>
        <w:numPr>
          <w:ilvl w:val="0"/>
          <w:numId w:val="5"/>
        </w:numPr>
        <w:spacing w:line="240" w:lineRule="auto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Создание медиацентров</w:t>
      </w:r>
      <w:r>
        <w:rPr>
          <w:color w:val="000000"/>
        </w:rPr>
      </w:r>
    </w:p>
    <w:p>
      <w:pPr>
        <w:numPr>
          <w:ilvl w:val="0"/>
          <w:numId w:val="5"/>
        </w:numPr>
        <w:spacing w:afterAutospacing="1" w:line="240" w:lineRule="auto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Запуск РДДМ ТВ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25 слайд.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Правильный ответ: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международных олимпиад по робототехнике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вот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всероссийские слёты активистов, сеть детских медиацентров и РДДМ ТВ – это всё достижения «Движения первых».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26 слайд.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Поговорим с вами ещё о Российском движении детей и молодёжи «Движение первых».</w:t>
      </w:r>
      <w:r>
        <w:rPr>
          <w:color w:val="000000"/>
        </w:rPr>
      </w:r>
    </w:p>
    <w:p>
      <w:pPr>
        <w:spacing w:beforeAutospacing="1" w:afterAutospacing="1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Вопрос 5.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Сколько уникальных проектов реализует «Движение первых»?</w:t>
      </w:r>
      <w:r>
        <w:rPr>
          <w:color w:val="000000"/>
        </w:rPr>
      </w:r>
    </w:p>
    <w:p>
      <w:pPr>
        <w:numPr>
          <w:ilvl w:val="0"/>
          <w:numId w:val="6"/>
        </w:numPr>
        <w:spacing w:beforeAutospacing="1" w:line="240" w:lineRule="auto"/>
        <w:rPr>
          <w:rFonts w:ascii="Times New Roman" w:hAnsi="Times New Roman" w:eastAsia="Times New Roman" w:cs="Times New Roman"/>
          <w:color w:val="40404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22.</w:t>
      </w:r>
      <w:r>
        <w:rPr>
          <w:rFonts w:ascii="Times New Roman" w:hAnsi="Times New Roman" w:eastAsia="Times New Roman" w:cs="Times New Roman"/>
          <w:color w:val="404040"/>
          <w:sz w:val="28"/>
          <w:szCs w:val="28"/>
        </w:rPr>
      </w:r>
    </w:p>
    <w:p>
      <w:pPr>
        <w:numPr>
          <w:ilvl w:val="0"/>
          <w:numId w:val="6"/>
        </w:numPr>
        <w:spacing w:line="240" w:lineRule="auto"/>
        <w:rPr>
          <w:rFonts w:ascii="Times New Roman" w:hAnsi="Times New Roman" w:eastAsia="Times New Roman" w:cs="Times New Roman"/>
          <w:color w:val="40404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50.</w:t>
      </w:r>
      <w:r>
        <w:rPr>
          <w:rFonts w:ascii="Times New Roman" w:hAnsi="Times New Roman" w:eastAsia="Times New Roman" w:cs="Times New Roman"/>
          <w:color w:val="404040"/>
          <w:sz w:val="28"/>
          <w:szCs w:val="28"/>
        </w:rPr>
      </w:r>
    </w:p>
    <w:p>
      <w:pPr>
        <w:numPr>
          <w:ilvl w:val="0"/>
          <w:numId w:val="6"/>
        </w:numPr>
        <w:spacing w:afterAutospacing="1" w:line="240" w:lineRule="auto"/>
        <w:rPr>
          <w:rFonts w:ascii="Times New Roman" w:hAnsi="Times New Roman" w:eastAsia="Times New Roman" w:cs="Times New Roman"/>
          <w:color w:val="40404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12.</w:t>
      </w:r>
      <w:r>
        <w:rPr>
          <w:rFonts w:ascii="Times New Roman" w:hAnsi="Times New Roman" w:eastAsia="Times New Roman" w:cs="Times New Roman"/>
          <w:color w:val="404040"/>
          <w:sz w:val="28"/>
          <w:szCs w:val="28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27 слайд.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Правильный ответ: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  <w:t xml:space="preserve">22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 данным с сайта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РДДМ, организация реализует 22 уникальных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проекта.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28 слайд.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br/>
        <w:t xml:space="preserve">Тур 3.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Меняем мир вместе!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этом раунде буд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ут вопросы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различных детских общественных объединениях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Некоторые из них совсем небольшие, но от этого не менее значимые для развития детского движения в России. Будьте внимательны, так как вопросы могут отличаться по формату.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29 слайд. 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Проснулся, привёл себя в порядок и приведи в порядок свою планету – очень мудрое наставление от маленького принца,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которое имеет особое значение для различных экологических организаций.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Какая детская организация учит заботиться 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экологии через создание мини-садов на балконах и во дворах?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 xml:space="preserve">На экране: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Вопрос 1.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Какое сообщество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«Движения первых»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объединяет участников для изучения природы и защиты окружающей среды?</w:t>
      </w:r>
      <w:r>
        <w:rPr>
          <w:color w:val="000000"/>
        </w:rPr>
      </w:r>
    </w:p>
    <w:p>
      <w:pPr>
        <w:numPr>
          <w:ilvl w:val="0"/>
          <w:numId w:val="7"/>
        </w:numPr>
        <w:spacing w:beforeAutospacing="1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Зеленые Крылья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7"/>
        </w:numPr>
        <w:spacing w:beforeAutospacing="1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Юннаты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7"/>
        </w:numPr>
        <w:spacing w:beforeAutospacing="1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Стражи Природы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7"/>
        </w:numPr>
        <w:spacing w:before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Городские Эльфы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30 слайд.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Правильный ответ: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Юннаты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«Юннаты Первых» - проект, который помогает участникам сообщества получить первые натуралистические навыки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реализовываться в сфере изучения и охраны окружающей среды.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31 слайд.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Следующий вопрос будет про сокращённые названия детских общественных организаций и объединений.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color w:val="000000"/>
        </w:rPr>
      </w:r>
    </w:p>
    <w:p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Вопрос 2.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 расшифровывается аббревиатура РДДМ?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beforeAutospacing="1" w:afterAutospacing="1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Варианты ответов: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Российское движение детей и молодёжи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Развитие Добрых Дел Молодежи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Родина Доблесть Долг Мужество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32 слайд. </w:t>
      </w:r>
      <w:r>
        <w:rPr>
          <w:color w:val="000000"/>
        </w:rPr>
      </w:r>
    </w:p>
    <w:p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40404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Правильный ответ: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  <w:t xml:space="preserve">Российское движение детей и молодёжи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404040"/>
          <w:sz w:val="28"/>
          <w:szCs w:val="28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Да, это всем известное Российское движение детей и молодёжи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33 слайд.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следующий вопрос проверит вашу внимательность.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Вопрос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3.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каком возрасте можно вступить в детскую организацию?</w:t>
      </w:r>
      <w:r>
        <w:rPr>
          <w:color w:val="000000"/>
        </w:rPr>
      </w:r>
    </w:p>
    <w:p>
      <w:pPr>
        <w:numPr>
          <w:ilvl w:val="0"/>
          <w:numId w:val="9"/>
        </w:numPr>
        <w:spacing w:before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6 лет</w:t>
      </w:r>
      <w:r>
        <w:rPr>
          <w:color w:val="000000"/>
        </w:rPr>
      </w:r>
    </w:p>
    <w:p>
      <w:pPr>
        <w:numPr>
          <w:ilvl w:val="0"/>
          <w:numId w:val="9"/>
        </w:numPr>
        <w:spacing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8 лет</w:t>
      </w:r>
      <w:r>
        <w:rPr>
          <w:color w:val="000000"/>
        </w:rPr>
      </w:r>
    </w:p>
    <w:p>
      <w:pPr>
        <w:numPr>
          <w:ilvl w:val="0"/>
          <w:numId w:val="9"/>
        </w:numPr>
        <w:spacing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14 лет</w:t>
      </w:r>
      <w:r>
        <w:rPr>
          <w:color w:val="000000"/>
        </w:rPr>
      </w:r>
    </w:p>
    <w:p>
      <w:pPr>
        <w:numPr>
          <w:ilvl w:val="0"/>
          <w:numId w:val="9"/>
        </w:numPr>
        <w:spacing w:afterAutospacing="1" w:line="240" w:lineRule="auto"/>
        <w:rPr>
          <w:color w:val="000000"/>
        </w:rPr>
      </w:pPr>
      <w:r/>
      <w:bookmarkStart w:id="5" w:name="__DdeLink__626_571220358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Зависит от организации</w:t>
      </w:r>
      <w:bookmarkEnd w:id="5"/>
      <w:r/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34 слайд.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Правильный ответ: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Зависит от организации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каждом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ДОО есть свои условия. Так, например в РДДМ можно вступить с 6 лет, а в «Юнармию» – с 8 лет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35 слайд.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финальном вопросе вам нужно будет сопоставить название детской организацией с её символикой.</w:t>
      </w:r>
      <w:r>
        <w:rPr>
          <w:color w:val="000000"/>
        </w:rPr>
      </w:r>
    </w:p>
    <w:p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Вопрос 4. </w:t>
      </w:r>
      <w:bookmarkStart w:id="6" w:name="__DdeLink__859_571220358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Сопоставьте название организации с её символикой</w:t>
      </w:r>
      <w:bookmarkEnd w:id="6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Какой вариант верный?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839"/>
        <w:ind w:left="720"/>
        <w:spacing w:before="240" w:beforeAutospacing="0" w:afterAutospacing="0" w:line="276" w:lineRule="auto"/>
        <w:rPr>
          <w:color w:val="000000"/>
        </w:rPr>
      </w:pPr>
      <w:r>
        <w:rPr>
          <w:color w:val="000000"/>
          <w:sz w:val="28"/>
          <w:szCs w:val="28"/>
        </w:rPr>
        <w:t xml:space="preserve">1.</w:t>
      </w:r>
      <w:r>
        <w:rPr>
          <w:color w:val="000000"/>
          <w:sz w:val="14"/>
          <w:szCs w:val="14"/>
        </w:rPr>
        <w:t xml:space="preserve">    «</w:t>
      </w:r>
      <w:r>
        <w:rPr>
          <w:color w:val="000000"/>
          <w:sz w:val="28"/>
          <w:szCs w:val="28"/>
        </w:rPr>
        <w:t xml:space="preserve">Юнармия»</w:t>
      </w:r>
      <w:r>
        <w:rPr>
          <w:color w:val="000000"/>
        </w:rPr>
      </w:r>
    </w:p>
    <w:p>
      <w:pPr>
        <w:pStyle w:val="839"/>
        <w:ind w:left="720"/>
        <w:spacing w:beforeAutospacing="0" w:afterAutospacing="0" w:line="276" w:lineRule="auto"/>
        <w:rPr>
          <w:color w:val="000000"/>
        </w:rPr>
      </w:pPr>
      <w:r>
        <w:rPr>
          <w:color w:val="000000"/>
          <w:sz w:val="28"/>
          <w:szCs w:val="28"/>
        </w:rPr>
        <w:t xml:space="preserve">2.</w:t>
      </w:r>
      <w:r>
        <w:rPr>
          <w:color w:val="000000"/>
          <w:sz w:val="14"/>
          <w:szCs w:val="14"/>
        </w:rPr>
        <w:t xml:space="preserve">  «</w:t>
      </w:r>
      <w:r>
        <w:rPr>
          <w:rFonts w:eastAsia="Arial"/>
          <w:color w:val="000000"/>
          <w:sz w:val="28"/>
          <w:szCs w:val="28"/>
        </w:rPr>
        <w:t xml:space="preserve">Движение</w:t>
      </w:r>
      <w:r>
        <w:rPr>
          <w:color w:val="000000"/>
          <w:sz w:val="14"/>
          <w:szCs w:val="14"/>
        </w:rPr>
        <w:t xml:space="preserve"> </w:t>
      </w:r>
      <w:r>
        <w:rPr>
          <w:rFonts w:eastAsia="Arial"/>
          <w:color w:val="000000"/>
          <w:sz w:val="28"/>
          <w:szCs w:val="28"/>
        </w:rPr>
        <w:t xml:space="preserve">первых»</w:t>
      </w:r>
      <w:r>
        <w:rPr>
          <w:color w:val="000000"/>
        </w:rPr>
      </w:r>
    </w:p>
    <w:p>
      <w:pPr>
        <w:pStyle w:val="839"/>
        <w:ind w:left="720"/>
        <w:spacing w:beforeAutospacing="0" w:afterAutospacing="0" w:line="276" w:lineRule="auto"/>
        <w:rPr>
          <w:color w:val="000000"/>
        </w:rPr>
      </w:pPr>
      <w:r>
        <w:rPr>
          <w:rFonts w:eastAsia="Arial"/>
          <w:color w:val="000000"/>
          <w:sz w:val="28"/>
          <w:szCs w:val="28"/>
        </w:rPr>
        <w:t xml:space="preserve">3. Пионеры</w:t>
      </w:r>
      <w:r>
        <w:rPr>
          <w:color w:val="000000"/>
        </w:rPr>
      </w:r>
    </w:p>
    <w:p>
      <w:pPr>
        <w:pStyle w:val="839"/>
        <w:ind w:left="720"/>
        <w:spacing w:beforeAutospacing="0" w:afterAutospacing="0" w:line="276" w:lineRule="auto"/>
        <w:rPr>
          <w:color w:val="000000"/>
        </w:rPr>
      </w:pPr>
      <w:r>
        <w:rPr>
          <w:color w:val="000000"/>
          <w:sz w:val="28"/>
          <w:szCs w:val="28"/>
        </w:rPr>
        <w:t xml:space="preserve">4.</w:t>
      </w:r>
      <w:r>
        <w:rPr>
          <w:color w:val="000000"/>
          <w:sz w:val="14"/>
          <w:szCs w:val="14"/>
        </w:rPr>
        <w:t xml:space="preserve">   «</w:t>
      </w:r>
      <w:r>
        <w:rPr>
          <w:color w:val="000000"/>
          <w:sz w:val="28"/>
          <w:szCs w:val="28"/>
        </w:rPr>
        <w:t xml:space="preserve">Мосволонтёр»</w:t>
      </w:r>
      <w:r>
        <w:rPr>
          <w:color w:val="000000"/>
        </w:rPr>
      </w:r>
    </w:p>
    <w:p>
      <w:pPr>
        <w:pStyle w:val="839"/>
        <w:spacing w:beforeAutospacing="0" w:afterAutospacing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39"/>
        <w:spacing w:beforeAutospacing="0" w:afterAutospacing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Варианты ответов: </w:t>
      </w:r>
      <w:r>
        <w:rPr>
          <w:b/>
          <w:bCs/>
          <w:sz w:val="28"/>
          <w:szCs w:val="28"/>
        </w:rPr>
      </w:r>
    </w:p>
    <w:p>
      <w:pPr>
        <w:pStyle w:val="839"/>
        <w:numPr>
          <w:ilvl w:val="0"/>
          <w:numId w:val="19"/>
        </w:numPr>
        <w:spacing w:beforeAutospacing="0" w:afterAutospacing="0" w:line="276" w:lineRule="auto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1-Г, 2-В, 3-Б, 4-А</w:t>
      </w:r>
      <w:r>
        <w:rPr>
          <w:b/>
          <w:bCs/>
          <w:sz w:val="28"/>
          <w:szCs w:val="28"/>
        </w:rPr>
      </w:r>
    </w:p>
    <w:p>
      <w:pPr>
        <w:pStyle w:val="839"/>
        <w:numPr>
          <w:ilvl w:val="0"/>
          <w:numId w:val="19"/>
        </w:numPr>
        <w:spacing w:beforeAutospacing="0" w:afterAutospacing="0" w:line="276" w:lineRule="auto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1-Б, 2-А, 3-В, 4-Г</w:t>
      </w:r>
      <w:r>
        <w:rPr>
          <w:b/>
          <w:bCs/>
          <w:sz w:val="28"/>
          <w:szCs w:val="28"/>
        </w:rPr>
      </w:r>
    </w:p>
    <w:p>
      <w:pPr>
        <w:pStyle w:val="839"/>
        <w:numPr>
          <w:ilvl w:val="0"/>
          <w:numId w:val="19"/>
        </w:numPr>
        <w:spacing w:beforeAutospacing="0" w:afterAutospacing="0" w:line="276" w:lineRule="auto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1-Г, 2-В, 3-А, 4-А</w:t>
      </w:r>
      <w:r>
        <w:rPr>
          <w:b/>
          <w:bCs/>
          <w:sz w:val="28"/>
          <w:szCs w:val="28"/>
        </w:rPr>
      </w:r>
    </w:p>
    <w:p>
      <w:pPr>
        <w:pStyle w:val="839"/>
        <w:numPr>
          <w:ilvl w:val="0"/>
          <w:numId w:val="19"/>
        </w:numPr>
        <w:spacing w:beforeAutospacing="0" w:afterAutospacing="0" w:line="276" w:lineRule="auto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1-Ф, 2-Б, 3-В, 4-Г</w:t>
      </w:r>
      <w:r>
        <w:rPr>
          <w:b/>
          <w:bCs/>
          <w:sz w:val="28"/>
          <w:szCs w:val="28"/>
        </w:rPr>
      </w:r>
    </w:p>
    <w:p>
      <w:pPr>
        <w:pStyle w:val="839"/>
        <w:spacing w:beforeAutospacing="0" w:afterAutospacing="0" w:line="276" w:lineRule="auto"/>
        <w:rPr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36 слайд. </w:t>
      </w:r>
      <w:r>
        <w:rPr>
          <w:color w:val="000000"/>
        </w:rPr>
      </w:r>
    </w:p>
    <w:p>
      <w:pPr>
        <w:pStyle w:val="839"/>
        <w:spacing w:beforeAutospacing="0" w:afterAutospacing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39"/>
        <w:spacing w:beforeAutospacing="0" w:afterAutospacing="0" w:line="276" w:lineRule="auto"/>
        <w:rPr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Правильный ответ:</w:t>
      </w:r>
      <w:r>
        <w:rPr>
          <w:color w:val="000000"/>
          <w:sz w:val="28"/>
          <w:szCs w:val="28"/>
        </w:rPr>
        <w:br/>
        <w:t xml:space="preserve">1-Г, 2-В, 3-Б, 4-А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Это было непросто, но 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уверен(а), что вы справились! Но кто же стал победителем сегодняшнего квиза? </w:t>
      </w:r>
      <w:r>
        <w:rPr>
          <w:color w:val="000000"/>
        </w:rPr>
      </w:r>
    </w:p>
    <w:p>
      <w:pPr>
        <w:spacing w:beforeAutospacing="1" w:afterAutospacing="1" w:line="240" w:lineRule="auto"/>
        <w:rPr>
          <w:rFonts w:ascii="Times New Roman" w:hAnsi="Times New Roman" w:eastAsia="Times New Roman" w:cs="Times New Roman"/>
          <w:b/>
          <w:bCs/>
          <w:color w:val="40404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37 слайд. Обратная связь</w:t>
      </w:r>
      <w:r>
        <w:rPr>
          <w:rFonts w:ascii="Times New Roman" w:hAnsi="Times New Roman" w:eastAsia="Times New Roman" w:cs="Times New Roman"/>
          <w:b/>
          <w:bCs/>
          <w:color w:val="404040"/>
          <w:sz w:val="28"/>
          <w:szCs w:val="28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Прежде чем мы узнаем итоги квиза, прошу вас оставить обратную связь, перейдя по куар-коду. Расскажите, как прошла викторина. Что вам понравилось и что нового вы узнали?</w:t>
      </w:r>
      <w:r>
        <w:rPr>
          <w:color w:val="000000"/>
        </w:rPr>
      </w:r>
    </w:p>
    <w:p>
      <w:pPr>
        <w:spacing w:beforeAutospacing="1" w:afterAutospacing="1" w:line="240" w:lineRule="auto"/>
        <w:rPr>
          <w:i/>
          <w:iCs/>
          <w:color w:val="000000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 xml:space="preserve">(Пока слушатели оставляют отзывы, лектор может подсчитать баллы)</w:t>
      </w:r>
      <w:r>
        <w:rPr>
          <w:i/>
          <w:iCs/>
          <w:color w:val="000000"/>
        </w:rPr>
      </w:r>
    </w:p>
    <w:p>
      <w:pPr>
        <w:spacing w:beforeAutospacing="1" w:afterAutospacing="1" w:line="240" w:lineRule="auto"/>
        <w:rPr>
          <w:rFonts w:ascii="Times New Roman" w:hAnsi="Times New Roman" w:eastAsia="Times New Roman" w:cs="Times New Roman"/>
          <w:b/>
          <w:bCs/>
          <w:color w:val="40404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38 слайд. Поздравляем победителей</w:t>
      </w:r>
      <w:r>
        <w:rPr>
          <w:rFonts w:ascii="Times New Roman" w:hAnsi="Times New Roman" w:eastAsia="Times New Roman" w:cs="Times New Roman"/>
          <w:b/>
          <w:bCs/>
          <w:color w:val="404040"/>
          <w:sz w:val="28"/>
          <w:szCs w:val="28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Итак, победу в квизе одержала команда (_________). Поздравляем! Давайте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наградим их аплодисментами.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39 слайд. Заключительное слово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Друзья, огромное спасибо за ваш интерес и включённость! Сегодня мы узнали много нового о детских общественных организациях. Вспомнили историю их создания в России и узнали о современных объединениях. </w:t>
      </w:r>
      <w:r>
        <w:rPr>
          <w:color w:val="000000"/>
        </w:rPr>
      </w:r>
    </w:p>
    <w:p>
      <w:pPr>
        <w:spacing w:beforeAutospacing="1" w:afterAutospacing="1" w:line="240" w:lineRule="auto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завершение хочется сказать только одно. Ваши будущие успехи в ваших руках! Не бойтесь и присоединяйтесь к детским организациям. Они помогут раскрыть ваши таланты и подарят бесценный опыт!</w:t>
      </w:r>
      <w:r>
        <w:rPr>
          <w:color w:val="000000"/>
        </w:rPr>
      </w:r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1440" w:right="1132" w:bottom="1440" w:left="1133" w:header="720" w:footer="72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OpenSymbol">
    <w:panose1 w:val="05010000000000000000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</w:pPr>
    <w:r>
      <w:fldChar w:fldCharType="begin"/>
    </w:r>
    <w:r>
      <w:instrText xml:space="preserve">PAGE</w:instrText>
    </w:r>
    <w:r>
      <w:fldChar w:fldCharType="separate"/>
    </w:r>
    <w:r>
      <w:t xml:space="preserve">11</w:t>
    </w:r>
    <w:r>
      <w:fldChar w:fldCharType="end"/>
    </w:r>
    <w:r/>
  </w:p>
  <w:p>
    <w:pPr>
      <w:jc w:val="both"/>
      <w:spacing w:before="200"/>
      <w:rPr>
        <w:rFonts w:ascii="Times New Roman" w:hAnsi="Times New Roman" w:eastAsia="Times New Roman" w:cs="Times New Roman"/>
        <w:sz w:val="28"/>
        <w:szCs w:val="28"/>
        <w:highlight w:val="white"/>
        <w:u w:val="single"/>
      </w:rPr>
    </w:pPr>
    <w:r>
      <w:rPr>
        <w:rFonts w:ascii="Times New Roman" w:hAnsi="Times New Roman" w:eastAsia="Times New Roman" w:cs="Times New Roman"/>
        <w:sz w:val="28"/>
        <w:szCs w:val="28"/>
        <w:highlight w:val="white"/>
        <w:u w:val="single"/>
      </w:rPr>
    </w:r>
    <w:r>
      <w:rPr>
        <w:rFonts w:ascii="Times New Roman" w:hAnsi="Times New Roman" w:eastAsia="Times New Roman" w:cs="Times New Roman"/>
        <w:sz w:val="28"/>
        <w:szCs w:val="28"/>
        <w:highlight w:val="white"/>
        <w:u w:val="single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204085" cy="883285"/>
              <wp:effectExtent l="0" t="0" r="0" b="0"/>
              <wp:docPr id="1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2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204085" cy="8832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73.55pt;height:69.55pt;mso-wrap-distance-left:0.00pt;mso-wrap-distance-top:0.00pt;mso-wrap-distance-right:0.00pt;mso-wrap-distance-bottom:0.00pt;" stroked="false">
              <v:path textboxrect="0,0,0,0"/>
              <v:imagedata r:id="rId1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OpenSymbol" w:hAnsi="OpenSymbol" w:cs="OpenSymbol"/>
        <w:sz w:val="28"/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rFonts w:hint="default" w:ascii="OpenSymbol" w:hAnsi="OpenSymbol" w:cs="OpenSymbol"/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rFonts w:hint="default" w:ascii="OpenSymbol" w:hAnsi="OpenSymbol" w:cs="OpenSymbol"/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hint="default" w:ascii="OpenSymbol" w:hAnsi="OpenSymbol" w:cs="OpenSymbol"/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rFonts w:hint="default" w:ascii="OpenSymbol" w:hAnsi="OpenSymbol" w:cs="OpenSymbol"/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rFonts w:hint="default" w:ascii="OpenSymbol" w:hAnsi="OpenSymbol" w:cs="OpenSymbol"/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hint="default" w:ascii="OpenSymbol" w:hAnsi="OpenSymbol" w:cs="OpenSymbol"/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rFonts w:hint="default" w:ascii="OpenSymbol" w:hAnsi="OpenSymbol" w:cs="OpenSymbol"/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rFonts w:hint="default" w:ascii="OpenSymbol" w:hAnsi="OpenSymbol" w:cs="OpenSymbol"/>
        <w:u w:val="none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/>
        <w:sz w:val="28"/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11"/>
  </w:num>
  <w:num w:numId="5">
    <w:abstractNumId w:val="2"/>
  </w:num>
  <w:num w:numId="6">
    <w:abstractNumId w:val="18"/>
  </w:num>
  <w:num w:numId="7">
    <w:abstractNumId w:val="16"/>
  </w:num>
  <w:num w:numId="8">
    <w:abstractNumId w:val="0"/>
  </w:num>
  <w:num w:numId="9">
    <w:abstractNumId w:val="12"/>
  </w:num>
  <w:num w:numId="10">
    <w:abstractNumId w:val="14"/>
  </w:num>
  <w:num w:numId="11">
    <w:abstractNumId w:val="10"/>
  </w:num>
  <w:num w:numId="12">
    <w:abstractNumId w:val="5"/>
  </w:num>
  <w:num w:numId="13">
    <w:abstractNumId w:val="8"/>
  </w:num>
  <w:num w:numId="14">
    <w:abstractNumId w:val="15"/>
  </w:num>
  <w:num w:numId="15">
    <w:abstractNumId w:val="4"/>
  </w:num>
  <w:num w:numId="16">
    <w:abstractNumId w:val="7"/>
  </w:num>
  <w:num w:numId="17">
    <w:abstractNumId w:val="9"/>
  </w:num>
  <w:num w:numId="18">
    <w:abstractNumId w:val="1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46"/>
    <w:link w:val="737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46"/>
    <w:link w:val="738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46"/>
    <w:link w:val="739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46"/>
    <w:link w:val="740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46"/>
    <w:link w:val="741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46"/>
    <w:link w:val="742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46"/>
    <w:link w:val="74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46"/>
    <w:link w:val="744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46"/>
    <w:link w:val="745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46"/>
    <w:link w:val="813"/>
    <w:uiPriority w:val="10"/>
    <w:rPr>
      <w:sz w:val="48"/>
      <w:szCs w:val="48"/>
    </w:rPr>
  </w:style>
  <w:style w:type="character" w:styleId="37">
    <w:name w:val="Subtitle Char"/>
    <w:basedOn w:val="746"/>
    <w:link w:val="834"/>
    <w:uiPriority w:val="11"/>
    <w:rPr>
      <w:sz w:val="24"/>
      <w:szCs w:val="24"/>
    </w:rPr>
  </w:style>
  <w:style w:type="character" w:styleId="39">
    <w:name w:val="Quote Char"/>
    <w:link w:val="819"/>
    <w:uiPriority w:val="29"/>
    <w:rPr>
      <w:i/>
    </w:rPr>
  </w:style>
  <w:style w:type="character" w:styleId="41">
    <w:name w:val="Intense Quote Char"/>
    <w:link w:val="820"/>
    <w:uiPriority w:val="30"/>
    <w:rPr>
      <w:i/>
    </w:rPr>
  </w:style>
  <w:style w:type="character" w:styleId="43">
    <w:name w:val="Header Char"/>
    <w:basedOn w:val="746"/>
    <w:link w:val="837"/>
    <w:uiPriority w:val="99"/>
  </w:style>
  <w:style w:type="table" w:styleId="49">
    <w:name w:val="Table Grid Light"/>
    <w:basedOn w:val="7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6">
    <w:name w:val="Grid Table 1 Light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 - Accent 1"/>
    <w:basedOn w:val="7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">
    <w:name w:val="Grid Table 5 Dark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8">
    <w:name w:val="Grid Table 7 Colorful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0">
    <w:name w:val="List Table 6 Colorful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character" w:styleId="176">
    <w:name w:val="Footnote Text Char"/>
    <w:link w:val="821"/>
    <w:uiPriority w:val="99"/>
    <w:rPr>
      <w:sz w:val="18"/>
    </w:rPr>
  </w:style>
  <w:style w:type="character" w:styleId="177">
    <w:name w:val="footnote reference"/>
    <w:basedOn w:val="746"/>
    <w:uiPriority w:val="99"/>
    <w:unhideWhenUsed/>
    <w:rPr>
      <w:vertAlign w:val="superscript"/>
    </w:rPr>
  </w:style>
  <w:style w:type="character" w:styleId="179">
    <w:name w:val="Endnote Text Char"/>
    <w:link w:val="822"/>
    <w:uiPriority w:val="99"/>
    <w:rPr>
      <w:sz w:val="20"/>
    </w:rPr>
  </w:style>
  <w:style w:type="character" w:styleId="180">
    <w:name w:val="endnote reference"/>
    <w:basedOn w:val="746"/>
    <w:uiPriority w:val="99"/>
    <w:semiHidden/>
    <w:unhideWhenUsed/>
    <w:rPr>
      <w:vertAlign w:val="superscript"/>
    </w:rPr>
  </w:style>
  <w:style w:type="paragraph" w:styleId="736" w:default="1">
    <w:name w:val="Normal"/>
    <w:qFormat/>
    <w:pPr>
      <w:spacing w:line="276" w:lineRule="auto"/>
    </w:pPr>
  </w:style>
  <w:style w:type="paragraph" w:styleId="737">
    <w:name w:val="Heading 1"/>
    <w:basedOn w:val="736"/>
    <w:next w:val="736"/>
    <w:link w:val="749"/>
    <w:uiPriority w:val="9"/>
    <w:qFormat/>
    <w:pPr>
      <w:keepLines/>
      <w:keepNext/>
      <w:spacing w:before="400" w:after="120"/>
      <w:outlineLvl w:val="0"/>
    </w:pPr>
    <w:rPr>
      <w:sz w:val="40"/>
      <w:szCs w:val="40"/>
    </w:rPr>
  </w:style>
  <w:style w:type="paragraph" w:styleId="738">
    <w:name w:val="Heading 2"/>
    <w:basedOn w:val="736"/>
    <w:next w:val="736"/>
    <w:uiPriority w:val="9"/>
    <w:semiHidden/>
    <w:unhideWhenUsed/>
    <w:qFormat/>
    <w:pPr>
      <w:keepLines/>
      <w:keepNext/>
      <w:spacing w:before="360" w:after="120"/>
      <w:outlineLvl w:val="1"/>
    </w:pPr>
    <w:rPr>
      <w:sz w:val="32"/>
      <w:szCs w:val="32"/>
    </w:rPr>
  </w:style>
  <w:style w:type="paragraph" w:styleId="739">
    <w:name w:val="Heading 3"/>
    <w:basedOn w:val="736"/>
    <w:next w:val="736"/>
    <w:link w:val="751"/>
    <w:uiPriority w:val="9"/>
    <w:semiHidden/>
    <w:unhideWhenUsed/>
    <w:qFormat/>
    <w:pPr>
      <w:keepLines/>
      <w:keepNext/>
      <w:spacing w:before="320" w:after="80"/>
      <w:outlineLvl w:val="2"/>
    </w:pPr>
    <w:rPr>
      <w:color w:val="434343"/>
      <w:sz w:val="28"/>
      <w:szCs w:val="28"/>
    </w:rPr>
  </w:style>
  <w:style w:type="paragraph" w:styleId="740">
    <w:name w:val="Heading 4"/>
    <w:basedOn w:val="736"/>
    <w:next w:val="736"/>
    <w:link w:val="752"/>
    <w:uiPriority w:val="9"/>
    <w:semiHidden/>
    <w:unhideWhenUsed/>
    <w:qFormat/>
    <w:pPr>
      <w:keepLines/>
      <w:keepNext/>
      <w:spacing w:before="280" w:after="80"/>
      <w:outlineLvl w:val="3"/>
    </w:pPr>
    <w:rPr>
      <w:color w:val="666666"/>
      <w:sz w:val="24"/>
      <w:szCs w:val="24"/>
    </w:rPr>
  </w:style>
  <w:style w:type="paragraph" w:styleId="741">
    <w:name w:val="Heading 5"/>
    <w:basedOn w:val="736"/>
    <w:next w:val="736"/>
    <w:link w:val="753"/>
    <w:uiPriority w:val="9"/>
    <w:semiHidden/>
    <w:unhideWhenUsed/>
    <w:qFormat/>
    <w:pPr>
      <w:keepLines/>
      <w:keepNext/>
      <w:spacing w:before="240" w:after="80"/>
      <w:outlineLvl w:val="4"/>
    </w:pPr>
    <w:rPr>
      <w:color w:val="666666"/>
    </w:rPr>
  </w:style>
  <w:style w:type="paragraph" w:styleId="742">
    <w:name w:val="Heading 6"/>
    <w:basedOn w:val="736"/>
    <w:next w:val="736"/>
    <w:link w:val="754"/>
    <w:uiPriority w:val="9"/>
    <w:semiHidden/>
    <w:unhideWhenUsed/>
    <w:qFormat/>
    <w:pPr>
      <w:keepLines/>
      <w:keepNext/>
      <w:spacing w:before="240" w:after="80"/>
      <w:outlineLvl w:val="5"/>
    </w:pPr>
    <w:rPr>
      <w:i/>
      <w:color w:val="666666"/>
    </w:rPr>
  </w:style>
  <w:style w:type="paragraph" w:styleId="743">
    <w:name w:val="Heading 7"/>
    <w:basedOn w:val="736"/>
    <w:next w:val="736"/>
    <w:link w:val="755"/>
    <w:uiPriority w:val="9"/>
    <w:unhideWhenUsed/>
    <w:qFormat/>
    <w:pPr>
      <w:keepLines/>
      <w:keepNext/>
      <w:spacing w:before="320" w:after="200"/>
      <w:outlineLvl w:val="6"/>
    </w:pPr>
    <w:rPr>
      <w:b/>
      <w:bCs/>
      <w:i/>
      <w:iCs/>
    </w:rPr>
  </w:style>
  <w:style w:type="paragraph" w:styleId="744">
    <w:name w:val="Heading 8"/>
    <w:basedOn w:val="736"/>
    <w:next w:val="736"/>
    <w:link w:val="756"/>
    <w:uiPriority w:val="9"/>
    <w:unhideWhenUsed/>
    <w:qFormat/>
    <w:pPr>
      <w:keepLines/>
      <w:keepNext/>
      <w:spacing w:before="320" w:after="200"/>
      <w:outlineLvl w:val="7"/>
    </w:pPr>
    <w:rPr>
      <w:i/>
      <w:iCs/>
    </w:rPr>
  </w:style>
  <w:style w:type="paragraph" w:styleId="745">
    <w:name w:val="Heading 9"/>
    <w:basedOn w:val="736"/>
    <w:next w:val="736"/>
    <w:link w:val="757"/>
    <w:uiPriority w:val="9"/>
    <w:unhideWhenUsed/>
    <w:qFormat/>
    <w:pPr>
      <w:keepLines/>
      <w:keepNext/>
      <w:spacing w:before="320" w:after="200"/>
      <w:outlineLvl w:val="8"/>
    </w:pPr>
    <w:rPr>
      <w:i/>
      <w:iCs/>
      <w:sz w:val="21"/>
      <w:szCs w:val="21"/>
    </w:rPr>
  </w:style>
  <w:style w:type="character" w:styleId="746" w:default="1">
    <w:name w:val="Default Paragraph Font"/>
    <w:uiPriority w:val="1"/>
    <w:semiHidden/>
    <w:unhideWhenUsed/>
  </w:style>
  <w:style w:type="table" w:styleId="74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8" w:default="1">
    <w:name w:val="No List"/>
    <w:uiPriority w:val="99"/>
    <w:semiHidden/>
    <w:unhideWhenUsed/>
  </w:style>
  <w:style w:type="character" w:styleId="749" w:customStyle="1">
    <w:name w:val="Заголовок 1 Знак"/>
    <w:basedOn w:val="746"/>
    <w:link w:val="737"/>
    <w:uiPriority w:val="9"/>
    <w:qFormat/>
    <w:rPr>
      <w:rFonts w:ascii="Arial" w:hAnsi="Arial" w:eastAsia="Arial" w:cs="Arial"/>
      <w:sz w:val="40"/>
      <w:szCs w:val="40"/>
    </w:rPr>
  </w:style>
  <w:style w:type="character" w:styleId="750" w:customStyle="1">
    <w:name w:val="Заголовок 2 Знак"/>
    <w:basedOn w:val="746"/>
    <w:uiPriority w:val="9"/>
    <w:qFormat/>
    <w:rPr>
      <w:rFonts w:ascii="Arial" w:hAnsi="Arial" w:eastAsia="Arial" w:cs="Arial"/>
      <w:sz w:val="34"/>
    </w:rPr>
  </w:style>
  <w:style w:type="character" w:styleId="751" w:customStyle="1">
    <w:name w:val="Заголовок 3 Знак"/>
    <w:basedOn w:val="746"/>
    <w:link w:val="739"/>
    <w:uiPriority w:val="9"/>
    <w:qFormat/>
    <w:rPr>
      <w:rFonts w:ascii="Arial" w:hAnsi="Arial" w:eastAsia="Arial" w:cs="Arial"/>
      <w:sz w:val="30"/>
      <w:szCs w:val="30"/>
    </w:rPr>
  </w:style>
  <w:style w:type="character" w:styleId="752" w:customStyle="1">
    <w:name w:val="Заголовок 4 Знак"/>
    <w:basedOn w:val="746"/>
    <w:link w:val="740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53" w:customStyle="1">
    <w:name w:val="Заголовок 5 Знак"/>
    <w:basedOn w:val="746"/>
    <w:link w:val="741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54" w:customStyle="1">
    <w:name w:val="Заголовок 6 Знак"/>
    <w:basedOn w:val="746"/>
    <w:link w:val="742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55" w:customStyle="1">
    <w:name w:val="Заголовок 7 Знак"/>
    <w:basedOn w:val="746"/>
    <w:link w:val="743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56" w:customStyle="1">
    <w:name w:val="Заголовок 8 Знак"/>
    <w:basedOn w:val="746"/>
    <w:link w:val="744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57" w:customStyle="1">
    <w:name w:val="Заголовок 9 Знак"/>
    <w:basedOn w:val="746"/>
    <w:link w:val="745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58" w:customStyle="1">
    <w:name w:val="Заголовок Знак"/>
    <w:basedOn w:val="746"/>
    <w:uiPriority w:val="10"/>
    <w:qFormat/>
    <w:rPr>
      <w:sz w:val="48"/>
      <w:szCs w:val="48"/>
    </w:rPr>
  </w:style>
  <w:style w:type="character" w:styleId="759" w:customStyle="1">
    <w:name w:val="Подзаголовок Знак"/>
    <w:basedOn w:val="746"/>
    <w:uiPriority w:val="11"/>
    <w:qFormat/>
    <w:rPr>
      <w:sz w:val="24"/>
      <w:szCs w:val="24"/>
    </w:rPr>
  </w:style>
  <w:style w:type="character" w:styleId="760" w:customStyle="1">
    <w:name w:val="Цитата 2 Знак"/>
    <w:link w:val="819"/>
    <w:uiPriority w:val="29"/>
    <w:qFormat/>
    <w:rPr>
      <w:i/>
    </w:rPr>
  </w:style>
  <w:style w:type="character" w:styleId="761" w:customStyle="1">
    <w:name w:val="Выделенная цитата Знак"/>
    <w:uiPriority w:val="30"/>
    <w:qFormat/>
    <w:rPr>
      <w:i/>
    </w:rPr>
  </w:style>
  <w:style w:type="character" w:styleId="762" w:customStyle="1">
    <w:name w:val="Верхний колонтитул Знак"/>
    <w:basedOn w:val="746"/>
    <w:uiPriority w:val="99"/>
    <w:qFormat/>
  </w:style>
  <w:style w:type="character" w:styleId="763" w:customStyle="1">
    <w:name w:val="Footer Char"/>
    <w:basedOn w:val="746"/>
    <w:uiPriority w:val="99"/>
    <w:qFormat/>
  </w:style>
  <w:style w:type="character" w:styleId="764" w:customStyle="1">
    <w:name w:val="Caption Char"/>
    <w:uiPriority w:val="99"/>
    <w:qFormat/>
  </w:style>
  <w:style w:type="character" w:styleId="765" w:customStyle="1">
    <w:name w:val="Интернет-ссылка"/>
    <w:rPr>
      <w:color w:val="000080"/>
      <w:u w:val="single"/>
    </w:rPr>
  </w:style>
  <w:style w:type="character" w:styleId="766" w:customStyle="1">
    <w:name w:val="Текст сноски Знак"/>
    <w:uiPriority w:val="99"/>
    <w:qFormat/>
    <w:rPr>
      <w:sz w:val="18"/>
    </w:rPr>
  </w:style>
  <w:style w:type="character" w:styleId="767" w:customStyle="1">
    <w:name w:val="Привязка сноски"/>
    <w:rPr>
      <w:vertAlign w:val="superscript"/>
    </w:rPr>
  </w:style>
  <w:style w:type="character" w:styleId="768" w:customStyle="1">
    <w:name w:val="Footnote Characters"/>
    <w:basedOn w:val="746"/>
    <w:uiPriority w:val="99"/>
    <w:unhideWhenUsed/>
    <w:qFormat/>
    <w:rPr>
      <w:vertAlign w:val="superscript"/>
    </w:rPr>
  </w:style>
  <w:style w:type="character" w:styleId="769" w:customStyle="1">
    <w:name w:val="Текст концевой сноски Знак"/>
    <w:uiPriority w:val="99"/>
    <w:qFormat/>
    <w:rPr>
      <w:sz w:val="20"/>
    </w:rPr>
  </w:style>
  <w:style w:type="character" w:styleId="770" w:customStyle="1">
    <w:name w:val="Привязка концевой сноски"/>
    <w:rPr>
      <w:vertAlign w:val="superscript"/>
    </w:rPr>
  </w:style>
  <w:style w:type="character" w:styleId="771" w:customStyle="1">
    <w:name w:val="Endnote Characters"/>
    <w:basedOn w:val="746"/>
    <w:uiPriority w:val="99"/>
    <w:semiHidden/>
    <w:unhideWhenUsed/>
    <w:qFormat/>
    <w:rPr>
      <w:vertAlign w:val="superscript"/>
    </w:rPr>
  </w:style>
  <w:style w:type="character" w:styleId="772" w:customStyle="1">
    <w:name w:val="Текст примечания Знак"/>
    <w:basedOn w:val="746"/>
    <w:uiPriority w:val="99"/>
    <w:semiHidden/>
    <w:qFormat/>
    <w:rPr>
      <w:sz w:val="20"/>
      <w:szCs w:val="20"/>
    </w:rPr>
  </w:style>
  <w:style w:type="character" w:styleId="773">
    <w:name w:val="annotation reference"/>
    <w:basedOn w:val="746"/>
    <w:uiPriority w:val="99"/>
    <w:semiHidden/>
    <w:unhideWhenUsed/>
    <w:qFormat/>
    <w:rPr>
      <w:sz w:val="16"/>
      <w:szCs w:val="16"/>
    </w:rPr>
  </w:style>
  <w:style w:type="character" w:styleId="774" w:customStyle="1">
    <w:name w:val="ListLabel 1"/>
    <w:qFormat/>
    <w:rPr>
      <w:rFonts w:ascii="Times New Roman" w:hAnsi="Times New Roman"/>
      <w:sz w:val="28"/>
      <w:u w:val="none"/>
    </w:rPr>
  </w:style>
  <w:style w:type="character" w:styleId="775" w:customStyle="1">
    <w:name w:val="ListLabel 2"/>
    <w:qFormat/>
    <w:rPr>
      <w:u w:val="none"/>
    </w:rPr>
  </w:style>
  <w:style w:type="character" w:styleId="776" w:customStyle="1">
    <w:name w:val="ListLabel 3"/>
    <w:qFormat/>
    <w:rPr>
      <w:u w:val="none"/>
    </w:rPr>
  </w:style>
  <w:style w:type="character" w:styleId="777" w:customStyle="1">
    <w:name w:val="ListLabel 4"/>
    <w:qFormat/>
    <w:rPr>
      <w:u w:val="none"/>
    </w:rPr>
  </w:style>
  <w:style w:type="character" w:styleId="778" w:customStyle="1">
    <w:name w:val="ListLabel 5"/>
    <w:qFormat/>
    <w:rPr>
      <w:u w:val="none"/>
    </w:rPr>
  </w:style>
  <w:style w:type="character" w:styleId="779" w:customStyle="1">
    <w:name w:val="ListLabel 6"/>
    <w:qFormat/>
    <w:rPr>
      <w:u w:val="none"/>
    </w:rPr>
  </w:style>
  <w:style w:type="character" w:styleId="780" w:customStyle="1">
    <w:name w:val="ListLabel 7"/>
    <w:qFormat/>
    <w:rPr>
      <w:u w:val="none"/>
    </w:rPr>
  </w:style>
  <w:style w:type="character" w:styleId="781" w:customStyle="1">
    <w:name w:val="ListLabel 8"/>
    <w:qFormat/>
    <w:rPr>
      <w:u w:val="none"/>
    </w:rPr>
  </w:style>
  <w:style w:type="character" w:styleId="782" w:customStyle="1">
    <w:name w:val="ListLabel 9"/>
    <w:qFormat/>
    <w:rPr>
      <w:u w:val="none"/>
    </w:rPr>
  </w:style>
  <w:style w:type="character" w:styleId="783" w:customStyle="1">
    <w:name w:val="ListLabel 10"/>
    <w:qFormat/>
    <w:rPr>
      <w:rFonts w:ascii="Times New Roman" w:hAnsi="Times New Roman" w:eastAsia="Times New Roman" w:cs="Times New Roman"/>
      <w:color w:val="1155cc"/>
      <w:sz w:val="28"/>
      <w:szCs w:val="28"/>
      <w:highlight w:val="white"/>
      <w:u w:val="single"/>
    </w:rPr>
  </w:style>
  <w:style w:type="character" w:styleId="784" w:customStyle="1">
    <w:name w:val="apple-converted-space"/>
    <w:basedOn w:val="746"/>
    <w:qFormat/>
  </w:style>
  <w:style w:type="character" w:styleId="785">
    <w:name w:val="Strong"/>
    <w:basedOn w:val="746"/>
    <w:uiPriority w:val="22"/>
    <w:qFormat/>
    <w:rPr>
      <w:b/>
      <w:bCs/>
    </w:rPr>
  </w:style>
  <w:style w:type="character" w:styleId="786" w:customStyle="1">
    <w:name w:val="Нижний колонтитул Знак"/>
    <w:basedOn w:val="746"/>
    <w:uiPriority w:val="99"/>
    <w:qFormat/>
  </w:style>
  <w:style w:type="character" w:styleId="787">
    <w:name w:val="Unresolved Mention"/>
    <w:basedOn w:val="746"/>
    <w:uiPriority w:val="99"/>
    <w:semiHidden/>
    <w:unhideWhenUsed/>
    <w:qFormat/>
    <w:rPr>
      <w:color w:val="605e5c"/>
      <w:shd w:val="clear" w:color="auto" w:fill="e1dfdd"/>
    </w:rPr>
  </w:style>
  <w:style w:type="character" w:styleId="788">
    <w:name w:val="Emphasis"/>
    <w:basedOn w:val="746"/>
    <w:uiPriority w:val="20"/>
    <w:qFormat/>
    <w:rPr>
      <w:i/>
      <w:iCs/>
    </w:rPr>
  </w:style>
  <w:style w:type="character" w:styleId="789" w:customStyle="1">
    <w:name w:val="c5"/>
    <w:basedOn w:val="746"/>
    <w:qFormat/>
  </w:style>
  <w:style w:type="character" w:styleId="790" w:customStyle="1">
    <w:name w:val="c2"/>
    <w:basedOn w:val="746"/>
    <w:qFormat/>
  </w:style>
  <w:style w:type="character" w:styleId="791" w:customStyle="1">
    <w:name w:val="c0"/>
    <w:basedOn w:val="746"/>
    <w:qFormat/>
  </w:style>
  <w:style w:type="character" w:styleId="792" w:customStyle="1">
    <w:name w:val="Текст примечания Знак1"/>
    <w:basedOn w:val="746"/>
    <w:uiPriority w:val="99"/>
    <w:semiHidden/>
    <w:qFormat/>
    <w:rPr>
      <w:sz w:val="20"/>
      <w:szCs w:val="20"/>
    </w:rPr>
  </w:style>
  <w:style w:type="character" w:styleId="793" w:customStyle="1">
    <w:name w:val="Тема примечания Знак"/>
    <w:basedOn w:val="792"/>
    <w:uiPriority w:val="99"/>
    <w:semiHidden/>
    <w:qFormat/>
    <w:rPr>
      <w:b/>
      <w:bCs/>
      <w:sz w:val="20"/>
      <w:szCs w:val="20"/>
    </w:rPr>
  </w:style>
  <w:style w:type="character" w:styleId="794">
    <w:name w:val="FollowedHyperlink"/>
    <w:basedOn w:val="746"/>
    <w:uiPriority w:val="99"/>
    <w:semiHidden/>
    <w:unhideWhenUsed/>
    <w:qFormat/>
    <w:rPr>
      <w:color w:val="800080" w:themeColor="followedHyperlink"/>
      <w:u w:val="single"/>
    </w:rPr>
  </w:style>
  <w:style w:type="character" w:styleId="795" w:customStyle="1">
    <w:name w:val="ListLabel 11"/>
    <w:qFormat/>
    <w:rPr>
      <w:rFonts w:ascii="Times New Roman" w:hAnsi="Times New Roman"/>
      <w:sz w:val="28"/>
      <w:u w:val="none"/>
    </w:rPr>
  </w:style>
  <w:style w:type="character" w:styleId="796" w:customStyle="1">
    <w:name w:val="ListLabel 12"/>
    <w:qFormat/>
    <w:rPr>
      <w:u w:val="none"/>
    </w:rPr>
  </w:style>
  <w:style w:type="character" w:styleId="797" w:customStyle="1">
    <w:name w:val="ListLabel 13"/>
    <w:qFormat/>
    <w:rPr>
      <w:u w:val="none"/>
    </w:rPr>
  </w:style>
  <w:style w:type="character" w:styleId="798" w:customStyle="1">
    <w:name w:val="ListLabel 14"/>
    <w:qFormat/>
    <w:rPr>
      <w:u w:val="none"/>
    </w:rPr>
  </w:style>
  <w:style w:type="character" w:styleId="799" w:customStyle="1">
    <w:name w:val="ListLabel 15"/>
    <w:qFormat/>
    <w:rPr>
      <w:u w:val="none"/>
    </w:rPr>
  </w:style>
  <w:style w:type="character" w:styleId="800" w:customStyle="1">
    <w:name w:val="ListLabel 16"/>
    <w:qFormat/>
    <w:rPr>
      <w:u w:val="none"/>
    </w:rPr>
  </w:style>
  <w:style w:type="character" w:styleId="801" w:customStyle="1">
    <w:name w:val="ListLabel 17"/>
    <w:qFormat/>
    <w:rPr>
      <w:u w:val="none"/>
    </w:rPr>
  </w:style>
  <w:style w:type="character" w:styleId="802" w:customStyle="1">
    <w:name w:val="ListLabel 18"/>
    <w:qFormat/>
    <w:rPr>
      <w:u w:val="none"/>
    </w:rPr>
  </w:style>
  <w:style w:type="character" w:styleId="803" w:customStyle="1">
    <w:name w:val="ListLabel 19"/>
    <w:qFormat/>
    <w:rPr>
      <w:u w:val="none"/>
    </w:rPr>
  </w:style>
  <w:style w:type="character" w:styleId="804" w:customStyle="1">
    <w:name w:val="ListLabel 20"/>
    <w:qFormat/>
    <w:rPr>
      <w:rFonts w:ascii="Times New Roman" w:hAnsi="Times New Roman"/>
      <w:sz w:val="28"/>
      <w:u w:val="none"/>
    </w:rPr>
  </w:style>
  <w:style w:type="character" w:styleId="805" w:customStyle="1">
    <w:name w:val="ListLabel 21"/>
    <w:qFormat/>
    <w:rPr>
      <w:u w:val="none"/>
    </w:rPr>
  </w:style>
  <w:style w:type="character" w:styleId="806" w:customStyle="1">
    <w:name w:val="ListLabel 22"/>
    <w:qFormat/>
    <w:rPr>
      <w:u w:val="none"/>
    </w:rPr>
  </w:style>
  <w:style w:type="character" w:styleId="807" w:customStyle="1">
    <w:name w:val="ListLabel 23"/>
    <w:qFormat/>
    <w:rPr>
      <w:u w:val="none"/>
    </w:rPr>
  </w:style>
  <w:style w:type="character" w:styleId="808" w:customStyle="1">
    <w:name w:val="ListLabel 24"/>
    <w:qFormat/>
    <w:rPr>
      <w:u w:val="none"/>
    </w:rPr>
  </w:style>
  <w:style w:type="character" w:styleId="809" w:customStyle="1">
    <w:name w:val="ListLabel 25"/>
    <w:qFormat/>
    <w:rPr>
      <w:u w:val="none"/>
    </w:rPr>
  </w:style>
  <w:style w:type="character" w:styleId="810" w:customStyle="1">
    <w:name w:val="ListLabel 26"/>
    <w:qFormat/>
    <w:rPr>
      <w:u w:val="none"/>
    </w:rPr>
  </w:style>
  <w:style w:type="character" w:styleId="811" w:customStyle="1">
    <w:name w:val="ListLabel 27"/>
    <w:qFormat/>
    <w:rPr>
      <w:u w:val="none"/>
    </w:rPr>
  </w:style>
  <w:style w:type="character" w:styleId="812" w:customStyle="1">
    <w:name w:val="ListLabel 28"/>
    <w:qFormat/>
    <w:rPr>
      <w:u w:val="none"/>
    </w:rPr>
  </w:style>
  <w:style w:type="paragraph" w:styleId="813">
    <w:name w:val="Title"/>
    <w:basedOn w:val="736"/>
    <w:next w:val="814"/>
    <w:uiPriority w:val="10"/>
    <w:qFormat/>
    <w:pPr>
      <w:keepLines/>
      <w:keepNext/>
      <w:spacing w:after="60"/>
    </w:pPr>
    <w:rPr>
      <w:sz w:val="52"/>
      <w:szCs w:val="52"/>
    </w:rPr>
  </w:style>
  <w:style w:type="paragraph" w:styleId="814">
    <w:name w:val="Body Text"/>
    <w:basedOn w:val="736"/>
    <w:pPr>
      <w:spacing w:after="140"/>
    </w:pPr>
  </w:style>
  <w:style w:type="paragraph" w:styleId="815">
    <w:name w:val="List"/>
    <w:basedOn w:val="814"/>
  </w:style>
  <w:style w:type="paragraph" w:styleId="816">
    <w:name w:val="Caption"/>
    <w:basedOn w:val="736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817">
    <w:name w:val="index heading"/>
    <w:basedOn w:val="736"/>
    <w:qFormat/>
    <w:pPr>
      <w:suppressLineNumbers/>
    </w:pPr>
  </w:style>
  <w:style w:type="paragraph" w:styleId="818">
    <w:name w:val="No Spacing"/>
    <w:uiPriority w:val="1"/>
    <w:qFormat/>
  </w:style>
  <w:style w:type="paragraph" w:styleId="819">
    <w:name w:val="Quote"/>
    <w:basedOn w:val="736"/>
    <w:next w:val="736"/>
    <w:link w:val="760"/>
    <w:uiPriority w:val="29"/>
    <w:qFormat/>
    <w:pPr>
      <w:ind w:left="720" w:right="720"/>
    </w:pPr>
    <w:rPr>
      <w:i/>
    </w:rPr>
  </w:style>
  <w:style w:type="paragraph" w:styleId="820">
    <w:name w:val="Intense Quote"/>
    <w:basedOn w:val="736"/>
    <w:next w:val="73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21">
    <w:name w:val="footnote text"/>
    <w:basedOn w:val="736"/>
    <w:uiPriority w:val="99"/>
    <w:semiHidden/>
    <w:unhideWhenUsed/>
    <w:pPr>
      <w:spacing w:after="40" w:line="240" w:lineRule="auto"/>
    </w:pPr>
    <w:rPr>
      <w:sz w:val="18"/>
    </w:rPr>
  </w:style>
  <w:style w:type="paragraph" w:styleId="822">
    <w:name w:val="endnote text"/>
    <w:basedOn w:val="736"/>
    <w:uiPriority w:val="99"/>
    <w:semiHidden/>
    <w:unhideWhenUsed/>
    <w:pPr>
      <w:spacing w:line="240" w:lineRule="auto"/>
    </w:pPr>
    <w:rPr>
      <w:sz w:val="20"/>
    </w:rPr>
  </w:style>
  <w:style w:type="paragraph" w:styleId="823">
    <w:name w:val="toc 1"/>
    <w:basedOn w:val="736"/>
    <w:next w:val="736"/>
    <w:link w:val="835"/>
    <w:uiPriority w:val="39"/>
    <w:unhideWhenUsed/>
    <w:pPr>
      <w:spacing w:after="57"/>
    </w:pPr>
  </w:style>
  <w:style w:type="paragraph" w:styleId="824">
    <w:name w:val="toc 2"/>
    <w:basedOn w:val="736"/>
    <w:next w:val="736"/>
    <w:uiPriority w:val="39"/>
    <w:unhideWhenUsed/>
    <w:pPr>
      <w:ind w:left="283"/>
      <w:spacing w:after="57"/>
    </w:pPr>
  </w:style>
  <w:style w:type="paragraph" w:styleId="825">
    <w:name w:val="toc 3"/>
    <w:basedOn w:val="736"/>
    <w:next w:val="736"/>
    <w:uiPriority w:val="39"/>
    <w:unhideWhenUsed/>
    <w:pPr>
      <w:ind w:left="567"/>
      <w:spacing w:after="57"/>
    </w:pPr>
  </w:style>
  <w:style w:type="paragraph" w:styleId="826">
    <w:name w:val="toc 4"/>
    <w:basedOn w:val="736"/>
    <w:next w:val="736"/>
    <w:uiPriority w:val="39"/>
    <w:unhideWhenUsed/>
    <w:pPr>
      <w:ind w:left="850"/>
      <w:spacing w:after="57"/>
    </w:pPr>
  </w:style>
  <w:style w:type="paragraph" w:styleId="827">
    <w:name w:val="toc 5"/>
    <w:basedOn w:val="736"/>
    <w:next w:val="736"/>
    <w:uiPriority w:val="39"/>
    <w:unhideWhenUsed/>
    <w:pPr>
      <w:ind w:left="1134"/>
      <w:spacing w:after="57"/>
    </w:pPr>
  </w:style>
  <w:style w:type="paragraph" w:styleId="828">
    <w:name w:val="toc 6"/>
    <w:basedOn w:val="736"/>
    <w:next w:val="736"/>
    <w:uiPriority w:val="39"/>
    <w:unhideWhenUsed/>
    <w:pPr>
      <w:ind w:left="1417"/>
      <w:spacing w:after="57"/>
    </w:pPr>
  </w:style>
  <w:style w:type="paragraph" w:styleId="829">
    <w:name w:val="toc 7"/>
    <w:basedOn w:val="736"/>
    <w:next w:val="736"/>
    <w:uiPriority w:val="39"/>
    <w:unhideWhenUsed/>
    <w:pPr>
      <w:ind w:left="1701"/>
      <w:spacing w:after="57"/>
    </w:pPr>
  </w:style>
  <w:style w:type="paragraph" w:styleId="830">
    <w:name w:val="toc 8"/>
    <w:basedOn w:val="736"/>
    <w:next w:val="736"/>
    <w:uiPriority w:val="39"/>
    <w:unhideWhenUsed/>
    <w:pPr>
      <w:ind w:left="1984"/>
      <w:spacing w:after="57"/>
    </w:pPr>
  </w:style>
  <w:style w:type="paragraph" w:styleId="831">
    <w:name w:val="toc 9"/>
    <w:basedOn w:val="736"/>
    <w:next w:val="736"/>
    <w:uiPriority w:val="39"/>
    <w:unhideWhenUsed/>
    <w:pPr>
      <w:ind w:left="2268"/>
      <w:spacing w:after="57"/>
    </w:pPr>
  </w:style>
  <w:style w:type="paragraph" w:styleId="832">
    <w:name w:val="TOC Heading"/>
    <w:uiPriority w:val="39"/>
    <w:unhideWhenUsed/>
    <w:qFormat/>
    <w:pPr>
      <w:spacing w:line="276" w:lineRule="auto"/>
    </w:pPr>
  </w:style>
  <w:style w:type="paragraph" w:styleId="833">
    <w:name w:val="table of figures"/>
    <w:basedOn w:val="736"/>
    <w:next w:val="736"/>
    <w:uiPriority w:val="99"/>
    <w:unhideWhenUsed/>
    <w:qFormat/>
  </w:style>
  <w:style w:type="paragraph" w:styleId="834">
    <w:name w:val="Subtitle"/>
    <w:basedOn w:val="736"/>
    <w:next w:val="736"/>
    <w:uiPriority w:val="11"/>
    <w:qFormat/>
    <w:pPr>
      <w:keepLines/>
      <w:keepNext/>
      <w:spacing w:after="320"/>
    </w:pPr>
    <w:rPr>
      <w:color w:val="666666"/>
      <w:sz w:val="30"/>
      <w:szCs w:val="30"/>
    </w:rPr>
  </w:style>
  <w:style w:type="paragraph" w:styleId="835">
    <w:name w:val="annotation text"/>
    <w:basedOn w:val="736"/>
    <w:link w:val="823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836">
    <w:name w:val="Revision"/>
    <w:uiPriority w:val="99"/>
    <w:semiHidden/>
    <w:qFormat/>
  </w:style>
  <w:style w:type="paragraph" w:styleId="837">
    <w:name w:val="Header"/>
    <w:basedOn w:val="736"/>
  </w:style>
  <w:style w:type="paragraph" w:styleId="838">
    <w:name w:val="List Paragraph"/>
    <w:basedOn w:val="736"/>
    <w:uiPriority w:val="34"/>
    <w:qFormat/>
    <w:pPr>
      <w:contextualSpacing/>
      <w:ind w:left="720"/>
    </w:pPr>
  </w:style>
  <w:style w:type="paragraph" w:styleId="839">
    <w:name w:val="Normal (Web)"/>
    <w:basedOn w:val="736"/>
    <w:uiPriority w:val="99"/>
    <w:unhideWhenUsed/>
    <w:qFormat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0">
    <w:name w:val="Footer"/>
    <w:basedOn w:val="736"/>
    <w:uiPriority w:val="99"/>
    <w:unhideWhenUsed/>
    <w:pPr>
      <w:spacing w:line="240" w:lineRule="auto"/>
      <w:tabs>
        <w:tab w:val="center" w:pos="4677" w:leader="none"/>
        <w:tab w:val="right" w:pos="9355" w:leader="none"/>
      </w:tabs>
    </w:pPr>
  </w:style>
  <w:style w:type="paragraph" w:styleId="841" w:customStyle="1">
    <w:name w:val="paragraph_paragraph__9wafk"/>
    <w:basedOn w:val="736"/>
    <w:qFormat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2" w:customStyle="1">
    <w:name w:val="c3"/>
    <w:basedOn w:val="736"/>
    <w:qFormat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3" w:customStyle="1">
    <w:name w:val="c4"/>
    <w:basedOn w:val="736"/>
    <w:qFormat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4" w:customStyle="1">
    <w:name w:val="c6"/>
    <w:basedOn w:val="736"/>
    <w:qFormat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5" w:customStyle="1">
    <w:name w:val="c8"/>
    <w:basedOn w:val="736"/>
    <w:qFormat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6">
    <w:name w:val="annotation subject"/>
    <w:basedOn w:val="835"/>
    <w:next w:val="835"/>
    <w:uiPriority w:val="99"/>
    <w:semiHidden/>
    <w:unhideWhenUsed/>
    <w:qFormat/>
    <w:rPr>
      <w:b/>
      <w:bCs/>
    </w:rPr>
  </w:style>
  <w:style w:type="table" w:styleId="847" w:customStyle="1">
    <w:name w:val="Table Normal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Table Normal2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Table Grid Light1"/>
    <w:basedOn w:val="74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50">
    <w:name w:val="Plain Table 1"/>
    <w:basedOn w:val="74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fill="f2f2f2" w:themeFill="text1" w:themeFillTint="0D"/>
      </w:tcPr>
    </w:tblStylePr>
    <w:tblStylePr w:type="band1Vert">
      <w:tcPr>
        <w:shd w:val="clear" w:color="f2f2f2" w:fill="f2f2f2" w:themeFill="text1" w:themeFillTint="0D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851">
    <w:name w:val="Plain Table 2"/>
    <w:basedOn w:val="747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852">
    <w:name w:val="Plain Table 3"/>
    <w:basedOn w:val="747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2f2f2" w:themeFill="text1" w:themeFillTint="0D"/>
      </w:tcPr>
    </w:tblStylePr>
    <w:tblStylePr w:type="band1Vert">
      <w:rPr>
        <w:color w:val="404040"/>
        <w:sz w:val="22"/>
      </w:rPr>
      <w:tcPr>
        <w:shd w:val="clear" w:color="f2f2f2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3">
    <w:name w:val="Plain Table 4"/>
    <w:basedOn w:val="747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2f2f2" w:themeFill="text1" w:themeFillTint="0D"/>
      </w:tcPr>
    </w:tblStylePr>
    <w:tblStylePr w:type="band1Vert">
      <w:rPr>
        <w:color w:val="404040"/>
        <w:sz w:val="22"/>
      </w:rPr>
      <w:tcPr>
        <w:shd w:val="clear" w:color="f2f2f2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Plain Table 5"/>
    <w:basedOn w:val="747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2f2f2" w:themeFill="text1" w:themeFillTint="0D"/>
      </w:tcPr>
    </w:tblStylePr>
    <w:tblStylePr w:type="band1Vert">
      <w:rPr>
        <w:color w:val="404040"/>
        <w:sz w:val="22"/>
      </w:rPr>
      <w:tcPr>
        <w:shd w:val="clear" w:color="f2f2f2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55">
    <w:name w:val="Grid Table 1 Light"/>
    <w:basedOn w:val="747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Grid Table 1 Light - Accent 11"/>
    <w:basedOn w:val="747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Grid Table 1 Light - Accent 21"/>
    <w:basedOn w:val="747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Grid Table 1 Light - Accent 31"/>
    <w:basedOn w:val="747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Grid Table 1 Light - Accent 41"/>
    <w:basedOn w:val="747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Grid Table 1 Light - Accent 51"/>
    <w:basedOn w:val="747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Grid Table 1 Light - Accent 61"/>
    <w:basedOn w:val="747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Grid Table 2"/>
    <w:basedOn w:val="74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Grid Table 2 - Accent 11"/>
    <w:basedOn w:val="747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dae5f1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dae5f1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Grid Table 2 - Accent 21"/>
    <w:basedOn w:val="747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Grid Table 2 - Accent 31"/>
    <w:basedOn w:val="747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Grid Table 2 - Accent 41"/>
    <w:basedOn w:val="747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Grid Table 2 - Accent 51"/>
    <w:basedOn w:val="747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Grid Table 2 - Accent 61"/>
    <w:basedOn w:val="747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Grid Table 3"/>
    <w:basedOn w:val="74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Grid Table 3 - Accent 11"/>
    <w:basedOn w:val="747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dae5f1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dae5f1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Grid Table 3 - Accent 21"/>
    <w:basedOn w:val="747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Grid Table 3 - Accent 31"/>
    <w:basedOn w:val="747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Grid Table 3 - Accent 41"/>
    <w:basedOn w:val="747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Grid Table 3 - Accent 51"/>
    <w:basedOn w:val="747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Grid Table 3 - Accent 61"/>
    <w:basedOn w:val="747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4"/>
    <w:basedOn w:val="747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77" w:customStyle="1">
    <w:name w:val="Grid Table 4 - Accent 11"/>
    <w:basedOn w:val="747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dce6f2" w:fill="dce6f2" w:themeFill="accent1" w:themeFillTint="32"/>
      </w:tcPr>
    </w:tblStylePr>
    <w:tblStylePr w:type="band1Vert">
      <w:rPr>
        <w:color w:val="404040"/>
        <w:sz w:val="22"/>
      </w:rPr>
      <w:tcPr>
        <w:shd w:val="clear" w:color="dce6f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5d8ac2" w:fill="5d8ac2" w:themeFill="accent1" w:themeFillTint="EA"/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</w:tcBorders>
      </w:tcPr>
    </w:tblStylePr>
  </w:style>
  <w:style w:type="table" w:styleId="878" w:customStyle="1">
    <w:name w:val="Grid Table 4 - Accent 21"/>
    <w:basedOn w:val="747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d99695" w:fill="d99695" w:themeFill="accent2" w:themeFillTint="97"/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</w:tcBorders>
      </w:tcPr>
    </w:tblStylePr>
  </w:style>
  <w:style w:type="table" w:styleId="879" w:customStyle="1">
    <w:name w:val="Grid Table 4 - Accent 31"/>
    <w:basedOn w:val="747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abb59" w:fill="9abb59" w:themeFill="accent3" w:themeFillTint="FE"/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</w:tcBorders>
      </w:tcPr>
    </w:tblStylePr>
  </w:style>
  <w:style w:type="table" w:styleId="880" w:customStyle="1">
    <w:name w:val="Grid Table 4 - Accent 41"/>
    <w:basedOn w:val="747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b2a1c6" w:fill="b2a1c6" w:themeFill="accent4" w:themeFillTint="9A"/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</w:tcBorders>
      </w:tcPr>
    </w:tblStylePr>
  </w:style>
  <w:style w:type="table" w:styleId="881" w:customStyle="1">
    <w:name w:val="Grid Table 4 - Accent 51"/>
    <w:basedOn w:val="747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bacc6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82" w:customStyle="1">
    <w:name w:val="Grid Table 4 - Accent 61"/>
    <w:basedOn w:val="747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7964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83">
    <w:name w:val="Grid Table 5 Dark"/>
    <w:basedOn w:val="74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000000" w:fill="000000" w:themeFill="text1"/>
      </w:tc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884" w:customStyle="1">
    <w:name w:val="Grid Table 5 Dark- Accent 1"/>
    <w:basedOn w:val="74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ec4e0" w:fill="aec4e0" w:themeFill="accent1" w:themeFillTint="75"/>
      </w:tcPr>
    </w:tblStylePr>
    <w:tblStylePr w:type="band1Vert">
      <w:tcPr>
        <w:shd w:val="clear" w:color="aec4e0" w:fill="aec4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4f81bd" w:fill="4f81bd" w:themeFill="accent1"/>
      </w:tc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cPr>
        <w:shd w:val="clear" w:color="4f81bd" w:fill="4f81bd" w:themeFill="accent1"/>
        <w:tcBorders>
          <w:top w:val="single" w:color="FFFFFF" w:themeColor="light1" w:sz="4" w:space="0"/>
        </w:tcBorders>
      </w:tcPr>
    </w:tblStylePr>
  </w:style>
  <w:style w:type="table" w:styleId="885" w:customStyle="1">
    <w:name w:val="Grid Table 5 Dark - Accent 21"/>
    <w:basedOn w:val="74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e2aead" w:fill="e2aead" w:themeFill="accent2" w:themeFillTint="75"/>
      </w:tcPr>
    </w:tblStylePr>
    <w:tblStylePr w:type="band1Vert">
      <w:tcPr>
        <w:shd w:val="clear" w:color="e2aead" w:fill="e2aead" w:themeFill="accent2" w:themeFillTint="75"/>
      </w:tcPr>
    </w:tblStylePr>
    <w:tblStylePr w:type="firstCol">
      <w:rPr>
        <w:b/>
        <w:color w:val="ffffff"/>
        <w:sz w:val="22"/>
      </w:rPr>
      <w:tcPr>
        <w:shd w:val="clear" w:color="c0504d" w:fill="c0504d" w:themeFill="accent2"/>
      </w:tcPr>
    </w:tblStylePr>
    <w:tblStylePr w:type="firstRow">
      <w:rPr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cPr>
        <w:shd w:val="clear" w:color="c0504d" w:fill="c0504d" w:themeFill="accent2"/>
        <w:tcBorders>
          <w:top w:val="single" w:color="FFFFFF" w:themeColor="light1" w:sz="4" w:space="0"/>
        </w:tcBorders>
      </w:tcPr>
    </w:tblStylePr>
  </w:style>
  <w:style w:type="table" w:styleId="886" w:customStyle="1">
    <w:name w:val="Grid Table 5 Dark - Accent 31"/>
    <w:basedOn w:val="74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0dfb2" w:fill="d0dfb2" w:themeFill="accent3" w:themeFillTint="75"/>
      </w:tcPr>
    </w:tblStylePr>
    <w:tblStylePr w:type="band1Vert">
      <w:tcPr>
        <w:shd w:val="clear" w:color="d0dfb2" w:fill="d0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9bbb59" w:fill="9bbb59" w:themeFill="accent3"/>
      </w:tcPr>
    </w:tblStylePr>
    <w:tblStylePr w:type="firstRow">
      <w:rPr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cPr>
        <w:shd w:val="clear" w:color="9bbb59" w:fill="9bbb59" w:themeFill="accent3"/>
        <w:tcBorders>
          <w:top w:val="single" w:color="FFFFFF" w:themeColor="light1" w:sz="4" w:space="0"/>
        </w:tcBorders>
      </w:tcPr>
    </w:tblStylePr>
  </w:style>
  <w:style w:type="table" w:styleId="887" w:customStyle="1">
    <w:name w:val="Grid Table 5 Dark- Accent 4"/>
    <w:basedOn w:val="74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c4b7d4" w:fill="c4b7d4" w:themeFill="accent4" w:themeFillTint="75"/>
      </w:tcPr>
    </w:tblStylePr>
    <w:tblStylePr w:type="band1Vert">
      <w:tcPr>
        <w:shd w:val="clear" w:color="c4b7d4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8064a2" w:fill="8064a2" w:themeFill="accent4"/>
      </w:tcPr>
    </w:tblStylePr>
    <w:tblStylePr w:type="firstRow">
      <w:rPr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cPr>
        <w:shd w:val="clear" w:color="8064a2" w:fill="8064a2" w:themeFill="accent4"/>
        <w:tcBorders>
          <w:top w:val="single" w:color="FFFFFF" w:themeColor="light1" w:sz="4" w:space="0"/>
        </w:tcBorders>
      </w:tcPr>
    </w:tblStylePr>
  </w:style>
  <w:style w:type="table" w:styleId="888" w:customStyle="1">
    <w:name w:val="Grid Table 5 Dark - Accent 51"/>
    <w:basedOn w:val="74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cd8e4" w:fill="acd8e4" w:themeFill="accent5" w:themeFillTint="75"/>
      </w:tcPr>
    </w:tblStylePr>
    <w:tblStylePr w:type="band1Vert">
      <w:tcPr>
        <w:shd w:val="clear" w:color="acd8e4" w:fill="acd8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4bacc6" w:fill="4bacc6" w:themeFill="accent5"/>
      </w:tcPr>
    </w:tblStylePr>
    <w:tblStylePr w:type="firstRow">
      <w:rPr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cPr>
        <w:shd w:val="clear" w:color="4bacc6" w:fill="4bacc6" w:themeFill="accent5"/>
        <w:tcBorders>
          <w:top w:val="single" w:color="FFFFFF" w:themeColor="light1" w:sz="4" w:space="0"/>
        </w:tcBorders>
      </w:tcPr>
    </w:tblStylePr>
  </w:style>
  <w:style w:type="table" w:styleId="889" w:customStyle="1">
    <w:name w:val="Grid Table 5 Dark - Accent 61"/>
    <w:basedOn w:val="74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bceaa" w:fill="fbceaa" w:themeFill="accent6" w:themeFillTint="75"/>
      </w:tcPr>
    </w:tblStylePr>
    <w:tblStylePr w:type="band1Vert">
      <w:tcPr>
        <w:shd w:val="clear" w:color="fbceaa" w:fill="fbceaa" w:themeFill="accent6" w:themeFillTint="75"/>
      </w:tcPr>
    </w:tblStylePr>
    <w:tblStylePr w:type="firstCol">
      <w:rPr>
        <w:b/>
        <w:color w:val="ffffff"/>
        <w:sz w:val="22"/>
      </w:rPr>
      <w:tcPr>
        <w:shd w:val="clear" w:color="f79646" w:fill="f79646" w:themeFill="accent6"/>
      </w:tcPr>
    </w:tblStylePr>
    <w:tblStylePr w:type="firstRow">
      <w:rPr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cPr>
        <w:shd w:val="clear" w:color="f79646" w:fill="f79646" w:themeFill="accent6"/>
        <w:tcBorders>
          <w:top w:val="single" w:color="FFFFFF" w:themeColor="light1" w:sz="4" w:space="0"/>
        </w:tcBorders>
      </w:tcPr>
    </w:tblStylePr>
  </w:style>
  <w:style w:type="table" w:styleId="890">
    <w:name w:val="Grid Table 6 Colorful"/>
    <w:basedOn w:val="747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91" w:customStyle="1">
    <w:name w:val="Grid Table 6 Colorful - Accent 11"/>
    <w:basedOn w:val="747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val="a6bfdd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92" w:customStyle="1">
    <w:name w:val="Grid Table 6 Colorful - Accent 21"/>
    <w:basedOn w:val="747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93" w:customStyle="1">
    <w:name w:val="Grid Table 6 Colorful - Accent 31"/>
    <w:basedOn w:val="747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9abb59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94" w:customStyle="1">
    <w:name w:val="Grid Table 6 Colorful - Accent 41"/>
    <w:basedOn w:val="747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95" w:customStyle="1">
    <w:name w:val="Grid Table 6 Colorful - Accent 51"/>
    <w:basedOn w:val="747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96" w:customStyle="1">
    <w:name w:val="Grid Table 6 Colorful - Accent 61"/>
    <w:basedOn w:val="747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val="266779" w:themeColor="accent5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97">
    <w:name w:val="Grid Table 7 Colorful"/>
    <w:basedOn w:val="747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f2f2f2" w:fill="f2f2f2" w:themeFill="text1" w:themeFillTint="0D"/>
      </w:tcPr>
    </w:tblStylePr>
    <w:tblStylePr w:type="band1Vert"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 w:customStyle="1">
    <w:name w:val="Grid Table 7 Colorful - Accent 11"/>
    <w:basedOn w:val="747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val="a6bfdd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 w:customStyle="1">
    <w:name w:val="Grid Table 7 Colorful - Accent 21"/>
    <w:basedOn w:val="747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 w:customStyle="1">
    <w:name w:val="Grid Table 7 Colorful - Accent 31"/>
    <w:basedOn w:val="747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9abb59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 w:customStyle="1">
    <w:name w:val="Grid Table 7 Colorful - Accent 41"/>
    <w:basedOn w:val="747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 w:customStyle="1">
    <w:name w:val="Grid Table 7 Colorful - Accent 51"/>
    <w:basedOn w:val="747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 w:customStyle="1">
    <w:name w:val="Grid Table 7 Colorful - Accent 61"/>
    <w:basedOn w:val="747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color w:val="b15407" w:themeColor="accent6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  <w:tblStylePr w:type="firstCol">
      <w:rPr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List Table 1 Light"/>
    <w:basedOn w:val="747"/>
    <w:uiPriority w:val="99"/>
    <w:tblPr>
      <w:tblStyleRowBandSize w:val="1"/>
      <w:tblStyleColBandSize w:val="1"/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 w:customStyle="1">
    <w:name w:val="List Table 1 Light - Accent 11"/>
    <w:basedOn w:val="747"/>
    <w:uiPriority w:val="99"/>
    <w:tblPr>
      <w:tblStyleRowBandSize w:val="1"/>
      <w:tblStyleColBandSize w:val="1"/>
    </w:tblPr>
    <w:tblStylePr w:type="band1Horz"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 w:customStyle="1">
    <w:name w:val="List Table 1 Light - Accent 21"/>
    <w:basedOn w:val="747"/>
    <w:uiPriority w:val="99"/>
    <w:tblPr>
      <w:tblStyleRowBandSize w:val="1"/>
      <w:tblStyleColBandSize w:val="1"/>
    </w:tblPr>
    <w:tblStylePr w:type="band1Horz"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 w:customStyle="1">
    <w:name w:val="List Table 1 Light - Accent 31"/>
    <w:basedOn w:val="747"/>
    <w:uiPriority w:val="99"/>
    <w:tblPr>
      <w:tblStyleRowBandSize w:val="1"/>
      <w:tblStyleColBandSize w:val="1"/>
    </w:tblPr>
    <w:tblStylePr w:type="band1Horz"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 w:customStyle="1">
    <w:name w:val="List Table 1 Light - Accent 41"/>
    <w:basedOn w:val="747"/>
    <w:uiPriority w:val="99"/>
    <w:tblPr>
      <w:tblStyleRowBandSize w:val="1"/>
      <w:tblStyleColBandSize w:val="1"/>
    </w:tblPr>
    <w:tblStylePr w:type="band1Horz"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 w:customStyle="1">
    <w:name w:val="List Table 1 Light - Accent 51"/>
    <w:basedOn w:val="747"/>
    <w:uiPriority w:val="99"/>
    <w:tblPr>
      <w:tblStyleRowBandSize w:val="1"/>
      <w:tblStyleColBandSize w:val="1"/>
    </w:tblPr>
    <w:tblStylePr w:type="band1Horz"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 w:customStyle="1">
    <w:name w:val="List Table 1 Light - Accent 61"/>
    <w:basedOn w:val="747"/>
    <w:uiPriority w:val="99"/>
    <w:tblPr>
      <w:tblStyleRowBandSize w:val="1"/>
      <w:tblStyleColBandSize w:val="1"/>
    </w:tblPr>
    <w:tblStylePr w:type="band1Horz"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List Table 2"/>
    <w:basedOn w:val="747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912" w:customStyle="1">
    <w:name w:val="List Table 2 - Accent 11"/>
    <w:basedOn w:val="747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d2dfee" w:fill="d2dfee" w:themeFill="accent1" w:themeFillTint="40"/>
      </w:tcPr>
    </w:tblStylePr>
    <w:tblStylePr w:type="band1Vert">
      <w:rPr>
        <w:color w:val="404040"/>
        <w:sz w:val="22"/>
      </w:rPr>
      <w:tcPr>
        <w:shd w:val="clear" w:color="d2dfee" w:fill="d2df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</w:style>
  <w:style w:type="table" w:styleId="913" w:customStyle="1">
    <w:name w:val="List Table 2 - Accent 21"/>
    <w:basedOn w:val="747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efd2d2" w:fill="efd2d2" w:themeFill="accent2" w:themeFillTint="40"/>
      </w:tcPr>
    </w:tblStylePr>
    <w:tblStylePr w:type="band1Vert">
      <w:rPr>
        <w:color w:val="404040"/>
        <w:sz w:val="22"/>
      </w:rPr>
      <w:tcPr>
        <w:shd w:val="clear" w:color="efd2d2" w:fill="efd2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</w:style>
  <w:style w:type="table" w:styleId="914" w:customStyle="1">
    <w:name w:val="List Table 2 - Accent 31"/>
    <w:basedOn w:val="747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e5eed5" w:fill="e5eed5" w:themeFill="accent3" w:themeFillTint="40"/>
      </w:tcPr>
    </w:tblStylePr>
    <w:tblStylePr w:type="band1Vert">
      <w:rPr>
        <w:color w:val="404040"/>
        <w:sz w:val="22"/>
      </w:rPr>
      <w:tcPr>
        <w:shd w:val="clear" w:color="e5eed5" w:fill="e5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</w:style>
  <w:style w:type="table" w:styleId="915" w:customStyle="1">
    <w:name w:val="List Table 2 - Accent 41"/>
    <w:basedOn w:val="747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dfd8e7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dfd8e7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</w:style>
  <w:style w:type="table" w:styleId="916" w:customStyle="1">
    <w:name w:val="List Table 2 - Accent 51"/>
    <w:basedOn w:val="747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d1eaf0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d1eaf0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</w:style>
  <w:style w:type="table" w:styleId="917" w:customStyle="1">
    <w:name w:val="List Table 2 - Accent 61"/>
    <w:basedOn w:val="747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de4d0" w:fill="fde4d0" w:themeFill="accent6" w:themeFillTint="40"/>
      </w:tcPr>
    </w:tblStylePr>
    <w:tblStylePr w:type="band1Vert">
      <w:rPr>
        <w:color w:val="404040"/>
        <w:sz w:val="22"/>
      </w:rPr>
      <w:tcPr>
        <w:shd w:val="clear" w:color="fde4d0" w:fill="fde4d0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</w:style>
  <w:style w:type="table" w:styleId="918">
    <w:name w:val="List Table 3"/>
    <w:basedOn w:val="74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 w:customStyle="1">
    <w:name w:val="List Table 3 - Accent 11"/>
    <w:basedOn w:val="747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 w:customStyle="1">
    <w:name w:val="List Table 3 - Accent 21"/>
    <w:basedOn w:val="747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d99695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 w:customStyle="1">
    <w:name w:val="List Table 3 - Accent 31"/>
    <w:basedOn w:val="747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c3d69b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 w:customStyle="1">
    <w:name w:val="List Table 3 - Accent 41"/>
    <w:basedOn w:val="747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 w:customStyle="1">
    <w:name w:val="List Table 3 - Accent 51"/>
    <w:basedOn w:val="747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 w:customStyle="1">
    <w:name w:val="List Table 3 - Accent 61"/>
    <w:basedOn w:val="747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>
    <w:name w:val="List Table 4"/>
    <w:basedOn w:val="74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 w:customStyle="1">
    <w:name w:val="List Table 4 - Accent 11"/>
    <w:basedOn w:val="747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d2dfee" w:fill="d2dfee" w:themeFill="accent1" w:themeFillTint="40"/>
      </w:tcPr>
    </w:tblStylePr>
    <w:tblStylePr w:type="band1Vert">
      <w:rPr>
        <w:color w:val="404040"/>
        <w:sz w:val="22"/>
      </w:rPr>
      <w:tcPr>
        <w:shd w:val="clear" w:color="d2dfee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 w:customStyle="1">
    <w:name w:val="List Table 4 - Accent 21"/>
    <w:basedOn w:val="747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efd2d2" w:fill="efd2d2" w:themeFill="accent2" w:themeFillTint="40"/>
      </w:tcPr>
    </w:tblStylePr>
    <w:tblStylePr w:type="band1Vert">
      <w:rPr>
        <w:color w:val="404040"/>
        <w:sz w:val="22"/>
      </w:rPr>
      <w:tcPr>
        <w:shd w:val="clear" w:color="efd2d2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 w:customStyle="1">
    <w:name w:val="List Table 4 - Accent 31"/>
    <w:basedOn w:val="747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e5eed5" w:fill="e5eed5" w:themeFill="accent3" w:themeFillTint="40"/>
      </w:tcPr>
    </w:tblStylePr>
    <w:tblStylePr w:type="band1Vert">
      <w:rPr>
        <w:color w:val="404040"/>
        <w:sz w:val="22"/>
      </w:rPr>
      <w:tcPr>
        <w:shd w:val="clear" w:color="e5eed5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 w:customStyle="1">
    <w:name w:val="List Table 4 - Accent 41"/>
    <w:basedOn w:val="747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dfd8e7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dfd8e7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 w:customStyle="1">
    <w:name w:val="List Table 4 - Accent 51"/>
    <w:basedOn w:val="747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d1eaf0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d1eaf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 w:customStyle="1">
    <w:name w:val="List Table 4 - Accent 61"/>
    <w:basedOn w:val="747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de4d0" w:fill="fde4d0" w:themeFill="accent6" w:themeFillTint="40"/>
      </w:tcPr>
    </w:tblStylePr>
    <w:tblStylePr w:type="band1Vert">
      <w:rPr>
        <w:color w:val="404040"/>
        <w:sz w:val="22"/>
      </w:rPr>
      <w:tcPr>
        <w:shd w:val="clear" w:color="fde4d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>
    <w:name w:val="List Table 5 Dark"/>
    <w:basedOn w:val="747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33" w:customStyle="1">
    <w:name w:val="List Table 5 Dark - Accent 11"/>
    <w:basedOn w:val="747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band1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f81bd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34" w:customStyle="1">
    <w:name w:val="List Table 5 Dark - Accent 21"/>
    <w:basedOn w:val="747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band1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d99695" w:fill="d99695" w:themeFill="accent2" w:themeFillTint="97"/>
        <w:tcBorders>
          <w:top w:val="single" w:color="C0504D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35" w:customStyle="1">
    <w:name w:val="List Table 5 Dark - Accent 31"/>
    <w:basedOn w:val="747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band1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3d69b" w:fill="c3d69b" w:themeFill="accent3" w:themeFillTint="98"/>
        <w:tcBorders>
          <w:top w:val="single" w:color="9BBB59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36" w:customStyle="1">
    <w:name w:val="List Table 5 Dark - Accent 41"/>
    <w:basedOn w:val="747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band1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b2a1c6" w:fill="b2a1c6" w:themeFill="accent4" w:themeFillTint="9A"/>
        <w:tcBorders>
          <w:top w:val="single" w:color="8064A2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37" w:customStyle="1">
    <w:name w:val="List Table 5 Dark - Accent 51"/>
    <w:basedOn w:val="747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band1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2ccdc" w:fill="92ccdc" w:themeFill="accent5" w:themeFillTint="9A"/>
        <w:tcBorders>
          <w:top w:val="single" w:color="4BACC6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38" w:customStyle="1">
    <w:name w:val="List Table 5 Dark - Accent 61"/>
    <w:basedOn w:val="747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band1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ac090" w:fill="fac090" w:themeFill="accent6" w:themeFillTint="98"/>
        <w:tcBorders>
          <w:top w:val="single" w:color="F79646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39">
    <w:name w:val="List Table 6 Colorful"/>
    <w:basedOn w:val="747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40" w:customStyle="1">
    <w:name w:val="List Table 6 Colorful - Accent 11"/>
    <w:basedOn w:val="747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color w:val="2a4a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41" w:customStyle="1">
    <w:name w:val="List Table 6 Colorful - Accent 21"/>
    <w:basedOn w:val="747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C0504D" w:themeColor="accent2" w:sz="4" w:space="0"/>
        </w:tcBorders>
      </w:tcPr>
    </w:tblStylePr>
  </w:style>
  <w:style w:type="table" w:styleId="942" w:customStyle="1">
    <w:name w:val="List Table 6 Colorful - Accent 31"/>
    <w:basedOn w:val="747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color w:val="c3d69b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9BBB59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9BBB59" w:themeColor="accent3" w:sz="4" w:space="0"/>
        </w:tcBorders>
      </w:tcPr>
    </w:tblStylePr>
  </w:style>
  <w:style w:type="table" w:styleId="943" w:customStyle="1">
    <w:name w:val="List Table 6 Colorful - Accent 41"/>
    <w:basedOn w:val="747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8064A2" w:themeColor="accent4" w:sz="4" w:space="0"/>
        </w:tcBorders>
      </w:tcPr>
    </w:tblStylePr>
  </w:style>
  <w:style w:type="table" w:styleId="944" w:customStyle="1">
    <w:name w:val="List Table 6 Colorful - Accent 51"/>
    <w:basedOn w:val="747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color w:val="92ccdc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4BACC6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4BACC6" w:themeColor="accent5" w:sz="4" w:space="0"/>
        </w:tcBorders>
      </w:tcPr>
    </w:tblStylePr>
  </w:style>
  <w:style w:type="table" w:styleId="945" w:customStyle="1">
    <w:name w:val="List Table 6 Colorful - Accent 61"/>
    <w:basedOn w:val="747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color w:val="fac090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79646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79646" w:themeColor="accent6" w:sz="4" w:space="0"/>
        </w:tcBorders>
      </w:tcPr>
    </w:tblStylePr>
  </w:style>
  <w:style w:type="table" w:styleId="946">
    <w:name w:val="List Table 7 Colorful"/>
    <w:basedOn w:val="747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 w:customStyle="1">
    <w:name w:val="List Table 7 Colorful - Accent 11"/>
    <w:basedOn w:val="747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color w:val="2a4a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 w:customStyle="1">
    <w:name w:val="List Table 7 Colorful - Accent 21"/>
    <w:basedOn w:val="747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 w:customStyle="1">
    <w:name w:val="List Table 7 Colorful - Accent 31"/>
    <w:basedOn w:val="747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color w:val="c3d69b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 w:customStyle="1">
    <w:name w:val="List Table 7 Colorful - Accent 41"/>
    <w:basedOn w:val="747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 w:customStyle="1">
    <w:name w:val="List Table 7 Colorful - Accent 51"/>
    <w:basedOn w:val="747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color w:val="92ccdc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 w:customStyle="1">
    <w:name w:val="List Table 7 Colorful - Accent 61"/>
    <w:basedOn w:val="747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color w:val="fac090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 w:customStyle="1">
    <w:name w:val="Lined - Accent"/>
    <w:basedOn w:val="74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2f2f2" w:themeFill="text1" w:themeFillTint="0D"/>
      </w:tcPr>
    </w:tblStylePr>
    <w:tblStylePr w:type="band2Vert">
      <w:rPr>
        <w:color w:val="404040"/>
        <w:sz w:val="22"/>
      </w:rPr>
      <w:tcPr>
        <w:shd w:val="clear" w:color="f2f2f2" w:fill="f2f2f2" w:themeFill="text1" w:themeFillTint="0D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954" w:customStyle="1">
    <w:name w:val="Lined - Accent 1"/>
    <w:basedOn w:val="74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7d7ea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c7d7ea" w:fill="c7d7ea" w:themeFill="accent1" w:themeFillTint="50"/>
      </w:tcPr>
    </w:tblStylePr>
    <w:tblStylePr w:type="fir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firstRow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cPr>
        <w:shd w:val="clear" w:color="5d8ac2" w:fill="5d8ac2" w:themeFill="accent1" w:themeFillTint="EA"/>
      </w:tcPr>
    </w:tblStylePr>
  </w:style>
  <w:style w:type="table" w:styleId="955" w:customStyle="1">
    <w:name w:val="Lined - Accent 2"/>
    <w:basedOn w:val="74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2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firstRow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cPr>
        <w:shd w:val="clear" w:color="d99695" w:fill="d99695" w:themeFill="accent2" w:themeFillTint="97"/>
      </w:tcPr>
    </w:tblStylePr>
  </w:style>
  <w:style w:type="table" w:styleId="956" w:customStyle="1">
    <w:name w:val="Lined - Accent 3"/>
    <w:basedOn w:val="74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2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firstRow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cPr>
        <w:shd w:val="clear" w:color="9abb59" w:fill="9abb59" w:themeFill="accent3" w:themeFillTint="FE"/>
      </w:tcPr>
    </w:tblStylePr>
  </w:style>
  <w:style w:type="table" w:styleId="957" w:customStyle="1">
    <w:name w:val="Lined - Accent 4"/>
    <w:basedOn w:val="74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firstRow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cPr>
        <w:shd w:val="clear" w:color="b2a1c6" w:fill="b2a1c6" w:themeFill="accent4" w:themeFillTint="9A"/>
      </w:tcPr>
    </w:tblStylePr>
  </w:style>
  <w:style w:type="table" w:styleId="958" w:customStyle="1">
    <w:name w:val="Lined - Accent 5"/>
    <w:basedOn w:val="74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color w:val="f2f2f2"/>
        <w:sz w:val="22"/>
      </w:rPr>
      <w:tcPr>
        <w:shd w:val="clear" w:color="4bacc6" w:fill="4bacc6" w:themeFill="accent5"/>
      </w:tcPr>
    </w:tblStylePr>
    <w:tblStylePr w:type="firstRow">
      <w:rPr>
        <w:color w:val="f2f2f2"/>
        <w:sz w:val="22"/>
      </w:rPr>
      <w:tcPr>
        <w:shd w:val="clear" w:color="4bacc6" w:fill="4bacc6" w:themeFill="accent5"/>
      </w:tcPr>
    </w:tblStylePr>
    <w:tblStylePr w:type="lastCol">
      <w:rPr>
        <w:color w:val="f2f2f2"/>
        <w:sz w:val="22"/>
      </w:rPr>
      <w:tcPr>
        <w:shd w:val="clear" w:color="4bacc6" w:fill="4bacc6" w:themeFill="accent5"/>
      </w:tcPr>
    </w:tblStylePr>
    <w:tblStylePr w:type="lastRow">
      <w:rPr>
        <w:color w:val="f2f2f2"/>
        <w:sz w:val="22"/>
      </w:rPr>
      <w:tcPr>
        <w:shd w:val="clear" w:color="4bacc6" w:fill="4bacc6" w:themeFill="accent5"/>
      </w:tcPr>
    </w:tblStylePr>
  </w:style>
  <w:style w:type="table" w:styleId="959" w:customStyle="1">
    <w:name w:val="Lined - Accent 6"/>
    <w:basedOn w:val="74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79646" w:fill="f79646" w:themeFill="accent6"/>
      </w:tcPr>
    </w:tblStylePr>
    <w:tblStylePr w:type="firstRow">
      <w:rPr>
        <w:color w:val="f2f2f2"/>
        <w:sz w:val="22"/>
      </w:rPr>
      <w:tcPr>
        <w:shd w:val="clear" w:color="f79646" w:fill="f79646" w:themeFill="accent6"/>
      </w:tcPr>
    </w:tblStylePr>
    <w:tblStylePr w:type="lastCol">
      <w:rPr>
        <w:color w:val="f2f2f2"/>
        <w:sz w:val="22"/>
      </w:rPr>
      <w:tcPr>
        <w:shd w:val="clear" w:color="f79646" w:fill="f79646" w:themeFill="accent6"/>
      </w:tcPr>
    </w:tblStylePr>
    <w:tblStylePr w:type="lastRow">
      <w:rPr>
        <w:color w:val="f2f2f2"/>
        <w:sz w:val="22"/>
      </w:rPr>
      <w:tcPr>
        <w:shd w:val="clear" w:color="f79646" w:fill="f79646" w:themeFill="accent6"/>
      </w:tcPr>
    </w:tblStylePr>
  </w:style>
  <w:style w:type="table" w:styleId="960" w:customStyle="1">
    <w:name w:val="Bordered &amp; Lined - Accent"/>
    <w:basedOn w:val="74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2f2f2" w:themeFill="text1" w:themeFillTint="0D"/>
      </w:tcPr>
    </w:tblStylePr>
    <w:tblStylePr w:type="band2Vert">
      <w:rPr>
        <w:color w:val="404040"/>
        <w:sz w:val="22"/>
      </w:rPr>
      <w:tcPr>
        <w:shd w:val="clear" w:color="f2f2f2" w:fill="f2f2f2" w:themeFill="text1" w:themeFillTint="0D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961" w:customStyle="1">
    <w:name w:val="Bordered &amp; Lined - Accent 1"/>
    <w:basedOn w:val="74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7d7ea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c7d7ea" w:fill="c7d7ea" w:themeFill="accent1" w:themeFillTint="50"/>
      </w:tcPr>
    </w:tblStylePr>
    <w:tblStylePr w:type="fir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firstRow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cPr>
        <w:shd w:val="clear" w:color="5d8ac2" w:fill="5d8ac2" w:themeFill="accent1" w:themeFillTint="EA"/>
      </w:tcPr>
    </w:tblStylePr>
  </w:style>
  <w:style w:type="table" w:styleId="962" w:customStyle="1">
    <w:name w:val="Bordered &amp; Lined - Accent 2"/>
    <w:basedOn w:val="74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2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firstRow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cPr>
        <w:shd w:val="clear" w:color="d99695" w:fill="d99695" w:themeFill="accent2" w:themeFillTint="97"/>
      </w:tcPr>
    </w:tblStylePr>
  </w:style>
  <w:style w:type="table" w:styleId="963" w:customStyle="1">
    <w:name w:val="Bordered &amp; Lined - Accent 3"/>
    <w:basedOn w:val="74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2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firstRow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cPr>
        <w:shd w:val="clear" w:color="9abb59" w:fill="9abb59" w:themeFill="accent3" w:themeFillTint="FE"/>
      </w:tcPr>
    </w:tblStylePr>
  </w:style>
  <w:style w:type="table" w:styleId="964" w:customStyle="1">
    <w:name w:val="Bordered &amp; Lined - Accent 4"/>
    <w:basedOn w:val="74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firstRow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cPr>
        <w:shd w:val="clear" w:color="b2a1c6" w:fill="b2a1c6" w:themeFill="accent4" w:themeFillTint="9A"/>
      </w:tcPr>
    </w:tblStylePr>
  </w:style>
  <w:style w:type="table" w:styleId="965" w:customStyle="1">
    <w:name w:val="Bordered &amp; Lined - Accent 5"/>
    <w:basedOn w:val="74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color w:val="f2f2f2"/>
        <w:sz w:val="22"/>
      </w:rPr>
      <w:tcPr>
        <w:shd w:val="clear" w:color="4bacc6" w:fill="4bacc6" w:themeFill="accent5"/>
      </w:tcPr>
    </w:tblStylePr>
    <w:tblStylePr w:type="firstRow">
      <w:rPr>
        <w:color w:val="f2f2f2"/>
        <w:sz w:val="22"/>
      </w:rPr>
      <w:tcPr>
        <w:shd w:val="clear" w:color="4bacc6" w:fill="4bacc6" w:themeFill="accent5"/>
      </w:tcPr>
    </w:tblStylePr>
    <w:tblStylePr w:type="lastCol">
      <w:rPr>
        <w:color w:val="f2f2f2"/>
        <w:sz w:val="22"/>
      </w:rPr>
      <w:tcPr>
        <w:shd w:val="clear" w:color="4bacc6" w:fill="4bacc6" w:themeFill="accent5"/>
      </w:tcPr>
    </w:tblStylePr>
    <w:tblStylePr w:type="lastRow">
      <w:rPr>
        <w:color w:val="f2f2f2"/>
        <w:sz w:val="22"/>
      </w:rPr>
      <w:tcPr>
        <w:shd w:val="clear" w:color="4bacc6" w:fill="4bacc6" w:themeFill="accent5"/>
      </w:tcPr>
    </w:tblStylePr>
  </w:style>
  <w:style w:type="table" w:styleId="966" w:customStyle="1">
    <w:name w:val="Bordered &amp; Lined - Accent 6"/>
    <w:basedOn w:val="74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79646" w:fill="f79646" w:themeFill="accent6"/>
      </w:tcPr>
    </w:tblStylePr>
    <w:tblStylePr w:type="firstRow">
      <w:rPr>
        <w:color w:val="f2f2f2"/>
        <w:sz w:val="22"/>
      </w:rPr>
      <w:tcPr>
        <w:shd w:val="clear" w:color="f79646" w:fill="f79646" w:themeFill="accent6"/>
      </w:tcPr>
    </w:tblStylePr>
    <w:tblStylePr w:type="lastCol">
      <w:rPr>
        <w:color w:val="f2f2f2"/>
        <w:sz w:val="22"/>
      </w:rPr>
      <w:tcPr>
        <w:shd w:val="clear" w:color="f79646" w:fill="f79646" w:themeFill="accent6"/>
      </w:tcPr>
    </w:tblStylePr>
    <w:tblStylePr w:type="lastRow">
      <w:rPr>
        <w:color w:val="f2f2f2"/>
        <w:sz w:val="22"/>
      </w:rPr>
      <w:tcPr>
        <w:shd w:val="clear" w:color="f79646" w:fill="f79646" w:themeFill="accent6"/>
      </w:tcPr>
    </w:tblStylePr>
  </w:style>
  <w:style w:type="table" w:styleId="967" w:customStyle="1">
    <w:name w:val="Bordered"/>
    <w:basedOn w:val="747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968" w:customStyle="1">
    <w:name w:val="Bordered - Accent 1"/>
    <w:basedOn w:val="747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69" w:customStyle="1">
    <w:name w:val="Bordered - Accent 2"/>
    <w:basedOn w:val="747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C0504D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C0504D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C0504D" w:themeColor="accent2" w:sz="12" w:space="0"/>
        </w:tcBorders>
      </w:tcPr>
    </w:tblStylePr>
  </w:style>
  <w:style w:type="table" w:styleId="970" w:customStyle="1">
    <w:name w:val="Bordered - Accent 3"/>
    <w:basedOn w:val="747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9BBB59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9BBB59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9BBB59" w:themeColor="accent3" w:sz="12" w:space="0"/>
        </w:tcBorders>
      </w:tcPr>
    </w:tblStylePr>
  </w:style>
  <w:style w:type="table" w:styleId="971" w:customStyle="1">
    <w:name w:val="Bordered - Accent 4"/>
    <w:basedOn w:val="747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8064A2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8064A2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8064A2" w:themeColor="accent4" w:sz="12" w:space="0"/>
        </w:tcBorders>
      </w:tcPr>
    </w:tblStylePr>
  </w:style>
  <w:style w:type="table" w:styleId="972" w:customStyle="1">
    <w:name w:val="Bordered - Accent 5"/>
    <w:basedOn w:val="747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4BACC6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4BACC6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BACC6" w:themeColor="accent5" w:sz="12" w:space="0"/>
        </w:tcBorders>
      </w:tcPr>
    </w:tblStylePr>
  </w:style>
  <w:style w:type="table" w:styleId="973" w:customStyle="1">
    <w:name w:val="Bordered - Accent 6"/>
    <w:basedOn w:val="747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F79646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F79646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F79646" w:themeColor="accent6" w:sz="12" w:space="0"/>
        </w:tcBorders>
      </w:tcPr>
    </w:tblStylePr>
  </w:style>
  <w:style w:type="table" w:styleId="974" w:customStyle="1">
    <w:name w:val="Table Normal3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75" w:customStyle="1">
    <w:name w:val="Table Normal4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76" w:customStyle="1">
    <w:name w:val="Table Normal5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77" w:customStyle="1">
    <w:name w:val="Table Normal6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78" w:customStyle="1">
    <w:name w:val="Table Normal7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79" w:customStyle="1">
    <w:name w:val="Table Normal8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0">
    <w:name w:val="Table Grid"/>
    <w:basedOn w:val="747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81" w:customStyle="1">
    <w:name w:val="StGen0"/>
    <w:basedOn w:val="977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MC4NEbT2kDihZPlnqsQ1sqMtx8g==">CgMxLjA4AHIhMUdFUmYxZWs2OGE2TmFpQzBFVHVOTDd2OUJrcUg3Ynpu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Анастасия Серафимовна</dc:creator>
  <dc:description/>
  <dc:language>ru-RU</dc:language>
  <cp:lastModifiedBy>Анастасия Дубчак</cp:lastModifiedBy>
  <cp:revision>21</cp:revision>
  <dcterms:created xsi:type="dcterms:W3CDTF">2025-04-06T21:46:00Z</dcterms:created>
  <dcterms:modified xsi:type="dcterms:W3CDTF">2025-04-22T09:37:13Z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