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Сценарий по работе с художественным произведением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«”Слон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” — спасительная история А.И. Куприна»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Москва, 2025 г.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Цель встречи: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обобщить и расширить знания участников о жизни и творчестве А.И. Куприна, формировать навыки внимательного чтения, воспитывать уважение к литературному наследию и нравственным ценностям, отражённым в произведениях писателя.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Задачи: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Способствовать пониманию участниками содержания рассказа А.И. Куприна «Слон», отдельных эпизодов произведения, характеров персонажей и событий.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Предоставить участникам дополнительную информацию о жизни и творчестве А.И. Куприна.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Формировать умение выразительно читать художественное произведение и анализировать прочитанные эпизоды.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Способствовать развитию интереса к русскому языку и литературе.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Формируемые ценности: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6"/>
        </w:numPr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высокие нравственные идеалы;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жизнь;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крепкая семья.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Смысловые направления: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русский язык; культура и искусство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Продолжительность встречи: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40 минут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Целевая аудитория: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школьники 1-4 классов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Возрастное ограничение: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6+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Рекомендуемая форма выступления: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интерактивная лекция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Тип ММ: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лекция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Комплект материалов: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3"/>
        </w:numPr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сценарий;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презентация;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методические рекомендации.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1. Титульный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Добрый день! Рад(-а) вас всех видеть! Мы продолжаем увлекательное путешествие по страницам рассказа Александра Ивановича Куприна «Слон». Сегодня мы детальнее поработаем с текстом художественного произведения.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2. Регистрация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подтверждения вашего участия в лекции, пожалуйста,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зарегистрируйтесь по QR-коду: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Наведите камеру вашего мобильного телефона на QR-код;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Перейдите по ссылке и заполните анкету;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Если у вас возникли трудности со сканированием, сообщите мне.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3. Творческий путь А.И. Куприна и роль в литературе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А.И. Куприн был одним из русских писателей, которые поднимали в своих произведениях тему нравственного выбора. В этому году 7 сентября отмечается 155-летний юбилей А.И. Куприна.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Александр Иванович Куприн 1870-1938 (прожил 68 лет) — был мускулистым силачом с зоркими глазами, человеком энергичным, волевым, азартным и даже рискованным.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Он любил жизнь,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любил цирк, животных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особенно лошадей. Многие его друзья и близкие знакомые были удивительными людьми: борец Иван Поддубный, дрессировщик Анатолий Дуров, певец Федор Шаляпин…. Но не все из них знали, каким было детство Куприна.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сожалению, у маленького Саши очень рано не стало отца, а маме было сложно заботиться о мальчике самой. Поэтому в возрасте шести лет Саша оказался в пансионе для детей-сирот. Так вспоминал это время Саша Куприн: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«Бывало, в раннем детстве, вернешься после долгих летних каникул в пансион. Все серо, пахнет свежей краской, товарищи грубы, начальство недоброжелательно. Пока день, еще крепишься…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Но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когда настанет вечер, какая нестерпимая скорбь, какое отчаяние овладевает маленькой душой!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Грызешь подушку, чтоб тебя никто не слышал, шепчешь милые имена и плачешь, плачешь, плачешь жаркими слезами и знаешь, что никто не поможет твоему горю»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Поэтому в его историях мы можем встретить очень много размышлений о семье, родителях и заботе о близких.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Он с детства узнал горечь жизни,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тал внимателен к чужим страданиям. Писать Куприн начал рано. Он работал много и упорно. Чтобы познать жизнь и совершенствовать свое писательское мастерство, он много путешествовал, сменил множество разных профессий: был рыбаком, актёром, грузчиком, певцом.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Александр Иванович был человеком очень смелым. Однажды он вошёл в клетку со львами. Пробыв в клетке несколько мгновений, пока звери не опомнились, он благополучно вышел. А львы были свирепы и злы и могли растерзать его.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Куприн горячо любил Россию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русскую природу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превосходно знал характер и повадки птиц и животных. Александр Иванович написал много рассказов о собаках, кошках, обезьянах, слонах, птицах. А еще в его произведениях можно встретить совершенно разных героев: докторов, моряков, артистов и простых детей.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Куприн всегда стремился к тому, чтобы показать, насколько важны доброта, верность, любовь и человечность. Его творчество часто обращено к юным читателям, потому что писатель верил: именно в детстве закладываются главные нравственные ориентиры.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4. Девочка, слон и сила любви — все это в рассказе Куприна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Александр Куприн написал рассказ «Слон» больше 100 лет назад — почему же мы продолжаем его читать и изучать?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Произведение Куприна «Слон» написано в форме детской сказки, которая, тем не менее, скрывает в себе проблематику взрослой жизни и мудрые мысли опытного автора, который сам был отцом нескольких дочерей.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«Слон» — замечательная история о том, как большой и умный слон Томми пришёл в гости к больной девочке Наденьке и вылечил её, вернув интерес к жизни.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43243" cy="190500"/>
                <wp:effectExtent l="0" t="0" r="0" b="0"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843243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66.40pt;height:15.00pt;mso-wrap-distance-left:0.00pt;mso-wrap-distance-top:0.00pt;mso-wrap-distance-right:0.00pt;mso-wrap-distance-bottom:0.00pt;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Ребята, а как вы думаете, почему именно слон, а не другое животное, стал символом спасения в рассказе Александра Куприна?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Ответы участников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Комментарий: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Образ слона часто используется писателями в художественный произведениях как символ доброт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ы, мудрости и удачи. В древних культурах слон воспринимался как боевое животное. А в древних религиозных писаниях, например, в ветхозаветных книгах Библии, соседство дикого зверя и ребенка, покорность ему становятся символами гармонии человека с природой.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Слайд 5.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Сейчас предлагаю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поработать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фрагмент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рассказа А.И. Куприна и подумать, почему именно слона так хотела увидеть Надя.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Комментарий: рекомендуется подготовить материалы для чтения и последующего обсуждения каждому участнику.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b/>
          <w:i/>
        </w:rPr>
      </w:pPr>
      <w:r>
        <w:rPr>
          <w:rFonts w:ascii="Times New Roman" w:hAnsi="Times New Roman" w:eastAsia="Times New Roman" w:cs="Times New Roman"/>
          <w:b/>
          <w:i/>
        </w:rPr>
        <w:t xml:space="preserve">Фрагмент 1:</w:t>
      </w:r>
      <w:r>
        <w:rPr>
          <w:rFonts w:ascii="Times New Roman" w:hAnsi="Times New Roman" w:eastAsia="Times New Roman" w:cs="Times New Roman"/>
          <w:b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 xml:space="preserve">«Слон оказывается гораздо больше, чем думала Надя, когда р</w:t>
      </w:r>
      <w:r>
        <w:rPr>
          <w:rFonts w:ascii="Times New Roman" w:hAnsi="Times New Roman" w:eastAsia="Times New Roman" w:cs="Times New Roman"/>
          <w:i/>
        </w:rPr>
        <w:t xml:space="preserve">азглядывала его на картинке. Ростом он только чуть-чуть пониже двери, а в длину занимает половину столовой. Кожа на нем грубая, в тяжелых складках. Ноги толстые, как столбы. Длинный хвост с чем-то вроде помела на конце. Голова в больших шишках. Уши большие</w:t>
      </w:r>
      <w:r>
        <w:rPr>
          <w:rFonts w:ascii="Times New Roman" w:hAnsi="Times New Roman" w:eastAsia="Times New Roman" w:cs="Times New Roman"/>
          <w:i/>
        </w:rPr>
        <w:t xml:space="preserve">, как лопухи, и висят вниз. Глаза совсем крошечные, но умные и добрые. Клыки обрезаны. Хобот — точно длинная змея и оканчивается двумя ноздрями, а между ними подвижной, гибкий палец. Если бы слон вытянул хобот во всю длину, то наверно достал бы им до окна.</w:t>
      </w:r>
      <w:r>
        <w:rPr>
          <w:rFonts w:ascii="Times New Roman" w:hAnsi="Times New Roman" w:eastAsia="Times New Roman" w:cs="Times New Roman"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 xml:space="preserve">Девочка вовсе не испугана. Она только немножко поражена громадной величиной животного. Зато нянька, шестнадцатилетняя Поля, начинает визжать от страха.</w:t>
      </w:r>
      <w:r>
        <w:rPr>
          <w:rFonts w:ascii="Times New Roman" w:hAnsi="Times New Roman" w:eastAsia="Times New Roman" w:cs="Times New Roman"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 xml:space="preserve">Хозяин слона, немец, подходит к колясочке и говорит:</w:t>
      </w:r>
      <w:r>
        <w:rPr>
          <w:rFonts w:ascii="Times New Roman" w:hAnsi="Times New Roman" w:eastAsia="Times New Roman" w:cs="Times New Roman"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 xml:space="preserve">— Доброго утра, барышня. Пожалуйста, не бойтесь. Томми очень добрый и любит детей.</w:t>
      </w:r>
      <w:r>
        <w:rPr>
          <w:rFonts w:ascii="Times New Roman" w:hAnsi="Times New Roman" w:eastAsia="Times New Roman" w:cs="Times New Roman"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 xml:space="preserve">Девочка протягивает немцу свою маленькую бледную ручку.</w:t>
      </w:r>
      <w:r>
        <w:rPr>
          <w:rFonts w:ascii="Times New Roman" w:hAnsi="Times New Roman" w:eastAsia="Times New Roman" w:cs="Times New Roman"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 xml:space="preserve">— Здравствуйте, как вы поживаете? — отвечает она. — Я вовсе ни капельки не боюсь. А как его зовут?</w:t>
      </w:r>
      <w:r>
        <w:rPr>
          <w:rFonts w:ascii="Times New Roman" w:hAnsi="Times New Roman" w:eastAsia="Times New Roman" w:cs="Times New Roman"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 xml:space="preserve">— Томми.</w:t>
      </w:r>
      <w:r>
        <w:rPr>
          <w:rFonts w:ascii="Times New Roman" w:hAnsi="Times New Roman" w:eastAsia="Times New Roman" w:cs="Times New Roman"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 xml:space="preserve">— Здравствуйте, Томми, — произносит девочка и кланяется головой. Оттого, что слон такой большой, она не решается говорить ему на «ты». — Как вы спали эту ночь?</w:t>
      </w:r>
      <w:r>
        <w:rPr>
          <w:rFonts w:ascii="Times New Roman" w:hAnsi="Times New Roman" w:eastAsia="Times New Roman" w:cs="Times New Roman"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 xml:space="preserve">Она и ему протягивает руку. Слон осторожно берет и пожимает ее тоненькие пальчики своим подвижным сильным пальцем и делает это гораздо нежнее, чем доктор Михаил Петрович. При этом слон качает головой, а его маленькие глаза совсем сузились, точно смеются.</w:t>
      </w:r>
      <w:r>
        <w:rPr>
          <w:rFonts w:ascii="Times New Roman" w:hAnsi="Times New Roman" w:eastAsia="Times New Roman" w:cs="Times New Roman"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 xml:space="preserve">— Ведь он все понимает? — спрашивает девочка немца.</w:t>
      </w:r>
      <w:r>
        <w:rPr>
          <w:rFonts w:ascii="Times New Roman" w:hAnsi="Times New Roman" w:eastAsia="Times New Roman" w:cs="Times New Roman"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 xml:space="preserve">— О, решительно все, барышня!</w:t>
      </w:r>
      <w:r>
        <w:rPr>
          <w:rFonts w:ascii="Times New Roman" w:hAnsi="Times New Roman" w:eastAsia="Times New Roman" w:cs="Times New Roman"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 xml:space="preserve">— Но только он не говорит?</w:t>
      </w:r>
      <w:r>
        <w:rPr>
          <w:rFonts w:ascii="Times New Roman" w:hAnsi="Times New Roman" w:eastAsia="Times New Roman" w:cs="Times New Roman"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 xml:space="preserve">— Да, вот только не говорит. У меня, знаете, есть тоже одна дочка, такая же маленькая, как и вы. Ее зовут Лиза. Томми с ней большой, очень большой приятель.</w:t>
      </w:r>
      <w:r>
        <w:rPr>
          <w:rFonts w:ascii="Times New Roman" w:hAnsi="Times New Roman" w:eastAsia="Times New Roman" w:cs="Times New Roman"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 xml:space="preserve">— А вы, Томми, уже пили чай? — спрашивает девочка слона.</w:t>
      </w:r>
      <w:r>
        <w:rPr>
          <w:rFonts w:ascii="Times New Roman" w:hAnsi="Times New Roman" w:eastAsia="Times New Roman" w:cs="Times New Roman"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 xml:space="preserve">Слон опять вытягивает хобот и дует в самое лицо девочки теплым сильным дыханием, отчего легкие волосы на голове девочки разлетаются во все стороны.</w:t>
      </w:r>
      <w:r>
        <w:rPr>
          <w:rFonts w:ascii="Times New Roman" w:hAnsi="Times New Roman" w:eastAsia="Times New Roman" w:cs="Times New Roman"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 xml:space="preserve">Надя хохочет и хлопает в ладоши. Немец густо смеется. Он сам такой большой, толстый и добродушный, как слон, и Наде кажется, что они оба похожи друг на друга. Может быть, они родня?</w:t>
      </w:r>
      <w:r>
        <w:rPr>
          <w:rFonts w:ascii="Times New Roman" w:hAnsi="Times New Roman" w:eastAsia="Times New Roman" w:cs="Times New Roman"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 xml:space="preserve">— Нет, он не пил чаю, барышня. Но он с удовольствием пьет сахарную воду. Также он очень любит булки.</w:t>
      </w:r>
      <w:r>
        <w:rPr>
          <w:rFonts w:ascii="Times New Roman" w:hAnsi="Times New Roman" w:eastAsia="Times New Roman" w:cs="Times New Roman"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 xml:space="preserve">Приносят поднос с булками. Девочка угощает слона. Он ловко захватывает булк</w:t>
      </w:r>
      <w:r>
        <w:rPr>
          <w:rFonts w:ascii="Times New Roman" w:hAnsi="Times New Roman" w:eastAsia="Times New Roman" w:cs="Times New Roman"/>
          <w:i/>
        </w:rPr>
        <w:t xml:space="preserve">у своим пальцем и, согнув хобот кольцом, прячет ее куда-то вниз под голову, где у него движется смешная, треугольная, мохнатая нижняя губа. Слышно, как булка шуршит о сухую кожу. То же самое Томми проделывает с другой булкой, и с третьей, и с четвертой, и </w:t>
      </w:r>
      <w:r>
        <w:rPr>
          <w:rFonts w:ascii="Times New Roman" w:hAnsi="Times New Roman" w:eastAsia="Times New Roman" w:cs="Times New Roman"/>
          <w:i/>
        </w:rPr>
        <w:t xml:space="preserve">с пятой</w:t>
      </w:r>
      <w:r>
        <w:rPr>
          <w:rFonts w:ascii="Times New Roman" w:hAnsi="Times New Roman" w:eastAsia="Times New Roman" w:cs="Times New Roman"/>
          <w:i/>
        </w:rPr>
        <w:t xml:space="preserve"> и в знак благодарности кивает головой, и его маленькие глазки еще больше суживаются от удовольствия. А девочка радостно хохочет».</w:t>
      </w:r>
      <w:r>
        <w:rPr>
          <w:rFonts w:ascii="Times New Roman" w:hAnsi="Times New Roman" w:eastAsia="Times New Roman" w:cs="Times New Roman"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6. Вопросы для обсуждения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Найдите и прочитайте описание слона.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Комментарий: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Слон оказывается гораздо больше, чем думала Надя, когда разглядывала его на картинке. Ростом он только чуть-чуть пониже двери, а в длину занимает половину столовой. Кожа на нём грубая, в тяжёлых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складках. Ноги толстые, как столбы. Длинный хвост с чем-то вроде помела на конце. Голова в больших шишках. Уши большие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как лопухи, и висят вниз. Глаза совсем крошечные, но умные и добрые. Клыки обрезаны. Хобот — точно длинная змея и оканчивается двумя ноздрями, а между ними подвижной, гибкий палец. Если бы слон вытянул хобот во всю длину, то наверно достал бы им до окна.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Как вы думаете, кто из героев описывает слона: Надя или рассказчик?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Комментарий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Поскольку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слон сравнивается с изображением на картине, которую Надя видела, сопоставляется размеры слона с высотой двери, длиной столовой — можно сделать вывод, что это именно взгляд Нади.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Каким было первое впечатление Нади от встречи со слоном?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Комментарий: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Девочка вовсе не испугана. Она только немножко поражена громадной величиной животного.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Желание Нади увидеть слона — это каприз или мечта?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Комментарий: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Надя проводит со слоном Томми целый день и весь вечер. Даже засыпает около него. Всё это говорит о настоящем, глубоком, устойчивом интересе девочки к слону. Если бы было капризом, прихотью (а не мечтой), слон бы очень быстро наскучил девочке.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7. Тренировка выразительного чтения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Перед тем, как перейти к подробному обсуждению рассказа А.И. Куприна «Слон», мне бы хотелось узнать, понравилось ли вам произведение и какие эмоции, чувства, мысли у вас возникли при прочтении?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Ответы участников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Что вам больше всего понравилось при прочтении, какие эпизоды остались в памяти?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Ответы участников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Были ли какие-то эпизоды, которые вызвали у вас непонимание?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Ответы участников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Вспомните, с чего начинается история в рассказе А.И. Куприна «Слон»? Постарайтесь кратко пересказать сюжет рассказа.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Комментарий: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Маленькая девочка Надя заболела необычной болезнью — равнодушием к жизни. Чтобы её вылечить, доктора советовали родителям исполнять все её желания и капризы. Девочка ничего не хотел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а. Но однажды утром, после необычного сна, она попросила слона. Папа сразу же купил дорогого большого серого слона, который сам качал головой. Но к игрушке девочка была равнодушна. Она хотела настоящего живого слона. Тогда Надин папа отправился в зверинец.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Комментарий: рекомендуется подготовить материалы для чтения каждому участнику и распределить роли героев — рассказчик, папа, Надя.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Предлагаю нам прочитать по ролям отрывок из рассказа А.И. Куприна «Разговор отца и дочери»: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b/>
          <w:i/>
        </w:rPr>
      </w:pPr>
      <w:r>
        <w:rPr>
          <w:rFonts w:ascii="Times New Roman" w:hAnsi="Times New Roman" w:eastAsia="Times New Roman" w:cs="Times New Roman"/>
          <w:b/>
          <w:i/>
        </w:rPr>
        <w:t xml:space="preserve">Фрагмент 2. Участник 1, Рассказчик:</w:t>
      </w:r>
      <w:r>
        <w:rPr>
          <w:rFonts w:ascii="Times New Roman" w:hAnsi="Times New Roman" w:eastAsia="Times New Roman" w:cs="Times New Roman"/>
          <w:b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 xml:space="preserve">«Папа тотчас же надевает пальто и шляпу и куда-то уезжает. Через полчаса он возвращается с дорогой, красивой игру</w:t>
      </w:r>
      <w:r>
        <w:rPr>
          <w:rFonts w:ascii="Times New Roman" w:hAnsi="Times New Roman" w:eastAsia="Times New Roman" w:cs="Times New Roman"/>
          <w:i/>
        </w:rPr>
        <w:t xml:space="preserve">шкой. Это большой серый слон, который сам качает головою и машет хвостом; на слоне красное седло, а на седле золотая палатка и в ней сидят трое маленьких человечков. Но девочка глядит на игрушку так же равнодушно, как на потолок и на стены, и говорит вяло:</w:t>
      </w:r>
      <w:r>
        <w:rPr>
          <w:rFonts w:ascii="Times New Roman" w:hAnsi="Times New Roman" w:eastAsia="Times New Roman" w:cs="Times New Roman"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b/>
          <w:i/>
        </w:rPr>
      </w:pPr>
      <w:r>
        <w:rPr>
          <w:rFonts w:ascii="Times New Roman" w:hAnsi="Times New Roman" w:eastAsia="Times New Roman" w:cs="Times New Roman"/>
          <w:b/>
          <w:i/>
        </w:rPr>
        <w:t xml:space="preserve">Участник 2, Надя:</w:t>
      </w:r>
      <w:r>
        <w:rPr>
          <w:rFonts w:ascii="Times New Roman" w:hAnsi="Times New Roman" w:eastAsia="Times New Roman" w:cs="Times New Roman"/>
          <w:b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 xml:space="preserve">— Нет. Это совсем не то. Я хотела настоящего, живого слона, а этот мертвый.</w:t>
      </w:r>
      <w:r>
        <w:rPr>
          <w:rFonts w:ascii="Times New Roman" w:hAnsi="Times New Roman" w:eastAsia="Times New Roman" w:cs="Times New Roman"/>
          <w:i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i/>
        </w:rPr>
      </w:pPr>
      <w:r>
        <w:rPr>
          <w:rFonts w:ascii="Times New Roman" w:hAnsi="Times New Roman" w:eastAsia="Times New Roman" w:cs="Times New Roman"/>
          <w:i/>
        </w:rPr>
        <w:tab/>
      </w:r>
      <w:r>
        <w:rPr>
          <w:rFonts w:ascii="Times New Roman" w:hAnsi="Times New Roman" w:eastAsia="Times New Roman" w:cs="Times New Roman"/>
          <w:b/>
          <w:i/>
        </w:rPr>
        <w:t xml:space="preserve">Участник 3, Папа:</w:t>
      </w:r>
      <w:r>
        <w:rPr>
          <w:rFonts w:ascii="Times New Roman" w:hAnsi="Times New Roman" w:eastAsia="Times New Roman" w:cs="Times New Roman"/>
          <w:b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 xml:space="preserve">— Ты погляди только, Надя, — говорит папа. — Мы его сейчас заведем, и он будет совсем, совсем как живой.</w:t>
      </w:r>
      <w:r>
        <w:rPr>
          <w:rFonts w:ascii="Times New Roman" w:hAnsi="Times New Roman" w:eastAsia="Times New Roman" w:cs="Times New Roman"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b/>
          <w:i/>
        </w:rPr>
      </w:pPr>
      <w:r>
        <w:rPr>
          <w:rFonts w:ascii="Times New Roman" w:hAnsi="Times New Roman" w:eastAsia="Times New Roman" w:cs="Times New Roman"/>
          <w:b/>
          <w:i/>
        </w:rPr>
        <w:t xml:space="preserve">Участник 1, Рассказчик:</w:t>
      </w:r>
      <w:r>
        <w:rPr>
          <w:rFonts w:ascii="Times New Roman" w:hAnsi="Times New Roman" w:eastAsia="Times New Roman" w:cs="Times New Roman"/>
          <w:b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 xml:space="preserve">Слона заводят ключиком, и он, покачивая головой и помахивая хвостом, начинает переступать ногами и медленно идет по столу. Девочке это совсем не интересно и даже скучно, но, чтобы не огорчить отца, она шепчет кротко:</w:t>
      </w:r>
      <w:r>
        <w:rPr>
          <w:rFonts w:ascii="Times New Roman" w:hAnsi="Times New Roman" w:eastAsia="Times New Roman" w:cs="Times New Roman"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b/>
          <w:i/>
        </w:rPr>
        <w:t xml:space="preserve">Участник 2, Надя:</w:t>
      </w:r>
      <w:r>
        <w:rPr>
          <w:rFonts w:ascii="Times New Roman" w:hAnsi="Times New Roman" w:eastAsia="Times New Roman" w:cs="Times New Roman"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 xml:space="preserve">— Я тебя очень, очень благодарю, милый папа. Я думаю, ни у кого нет такой интересной игрушки... Только... помнишь... ведь ты давно обещал свозить меня в зверинец посмотреть на настоящего слона... и ни разу не повез…</w:t>
      </w:r>
      <w:r>
        <w:rPr>
          <w:rFonts w:ascii="Times New Roman" w:hAnsi="Times New Roman" w:eastAsia="Times New Roman" w:cs="Times New Roman"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b/>
          <w:i/>
        </w:rPr>
        <w:t xml:space="preserve">Участник 3, Папа:</w:t>
      </w:r>
      <w:r>
        <w:rPr>
          <w:rFonts w:ascii="Times New Roman" w:hAnsi="Times New Roman" w:eastAsia="Times New Roman" w:cs="Times New Roman"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 xml:space="preserve">— Но, послушай же, милая моя девочка, пойми, что это невозможно. Слон очень большой, он до потолка, он не поместится в наших комнатах... И потом, где я его достану?</w:t>
      </w:r>
      <w:r>
        <w:rPr>
          <w:rFonts w:ascii="Times New Roman" w:hAnsi="Times New Roman" w:eastAsia="Times New Roman" w:cs="Times New Roman"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b/>
          <w:i/>
        </w:rPr>
        <w:t xml:space="preserve">Участник 2, Надя:</w:t>
      </w:r>
      <w:r>
        <w:rPr>
          <w:rFonts w:ascii="Times New Roman" w:hAnsi="Times New Roman" w:eastAsia="Times New Roman" w:cs="Times New Roman"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 xml:space="preserve">— Папа, да мне не нужно такого большого... Ты мне привези хоть маленького, только живого. Ну, хоть вот, вот такого... Хоть </w:t>
      </w:r>
      <w:r>
        <w:rPr>
          <w:rFonts w:ascii="Times New Roman" w:hAnsi="Times New Roman" w:eastAsia="Times New Roman" w:cs="Times New Roman"/>
          <w:i/>
        </w:rPr>
        <w:t xml:space="preserve">слоненышка</w:t>
      </w:r>
      <w:r>
        <w:rPr>
          <w:rFonts w:ascii="Times New Roman" w:hAnsi="Times New Roman" w:eastAsia="Times New Roman" w:cs="Times New Roman"/>
          <w:i/>
        </w:rPr>
        <w:t xml:space="preserve">…</w:t>
      </w:r>
      <w:r>
        <w:rPr>
          <w:rFonts w:ascii="Times New Roman" w:hAnsi="Times New Roman" w:eastAsia="Times New Roman" w:cs="Times New Roman"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b/>
          <w:i/>
        </w:rPr>
        <w:t xml:space="preserve">Участник 3, Папа:</w:t>
      </w:r>
      <w:r>
        <w:rPr>
          <w:rFonts w:ascii="Times New Roman" w:hAnsi="Times New Roman" w:eastAsia="Times New Roman" w:cs="Times New Roman"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 xml:space="preserve">— Милая девочка, я рад все для тебя сделать, но этого я не могу. Ведь это все равно, как если бы ты вдруг мне сказала: папа, достань мне с неба солнце.</w:t>
      </w:r>
      <w:r>
        <w:rPr>
          <w:rFonts w:ascii="Times New Roman" w:hAnsi="Times New Roman" w:eastAsia="Times New Roman" w:cs="Times New Roman"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b/>
          <w:i/>
        </w:rPr>
        <w:t xml:space="preserve">Участник 1, Рассказчик:</w:t>
      </w:r>
      <w:r>
        <w:rPr>
          <w:rFonts w:ascii="Times New Roman" w:hAnsi="Times New Roman" w:eastAsia="Times New Roman" w:cs="Times New Roman"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 xml:space="preserve">Девочка грустно улыбается.</w:t>
      </w:r>
      <w:r>
        <w:rPr>
          <w:rFonts w:ascii="Times New Roman" w:hAnsi="Times New Roman" w:eastAsia="Times New Roman" w:cs="Times New Roman"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b/>
          <w:i/>
        </w:rPr>
        <w:t xml:space="preserve">Участник 2, Надя:</w:t>
      </w:r>
      <w:r>
        <w:rPr>
          <w:rFonts w:ascii="Times New Roman" w:hAnsi="Times New Roman" w:eastAsia="Times New Roman" w:cs="Times New Roman"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 xml:space="preserve">— Какой ты глупый, папа. Разве я не знаю, что солнце нельзя достать, потому что оно жжется. И луну тоже нельзя. Нет, мне бы слоника... настоящего.</w:t>
      </w:r>
      <w:r>
        <w:rPr>
          <w:rFonts w:ascii="Times New Roman" w:hAnsi="Times New Roman" w:eastAsia="Times New Roman" w:cs="Times New Roman"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b/>
          <w:i/>
        </w:rPr>
        <w:t xml:space="preserve">Участник 1, Рассказчик:</w:t>
      </w:r>
      <w:r>
        <w:rPr>
          <w:rFonts w:ascii="Times New Roman" w:hAnsi="Times New Roman" w:eastAsia="Times New Roman" w:cs="Times New Roman"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 xml:space="preserve">И она тихо закрывает глаза и шепчет:</w:t>
      </w:r>
      <w:r>
        <w:rPr>
          <w:rFonts w:ascii="Times New Roman" w:hAnsi="Times New Roman" w:eastAsia="Times New Roman" w:cs="Times New Roman"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b/>
          <w:i/>
        </w:rPr>
        <w:t xml:space="preserve">Участник 2, Надя:</w:t>
      </w:r>
      <w:r>
        <w:rPr>
          <w:rFonts w:ascii="Times New Roman" w:hAnsi="Times New Roman" w:eastAsia="Times New Roman" w:cs="Times New Roman"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 xml:space="preserve">— Я устала... Извини меня, папа…</w:t>
      </w:r>
      <w:r>
        <w:rPr>
          <w:rFonts w:ascii="Times New Roman" w:hAnsi="Times New Roman" w:eastAsia="Times New Roman" w:cs="Times New Roman"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b/>
          <w:i/>
        </w:rPr>
        <w:t xml:space="preserve">Участник 1, Рассказчик:</w:t>
      </w:r>
      <w:r>
        <w:rPr>
          <w:rFonts w:ascii="Times New Roman" w:hAnsi="Times New Roman" w:eastAsia="Times New Roman" w:cs="Times New Roman"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 xml:space="preserve">Папа хватает себя за волосы и убегает в кабинет. Там он некоторое время мелькает из угла в угол. Потом решительно бросает на пол недокуренную папиросу</w:t>
      </w:r>
      <w:r>
        <w:rPr>
          <w:rStyle w:val="795"/>
          <w:rFonts w:ascii="Times New Roman" w:hAnsi="Times New Roman" w:eastAsia="Times New Roman" w:cs="Times New Roman"/>
          <w:i/>
        </w:rPr>
        <w:footnoteReference w:id="2"/>
      </w:r>
      <w:r>
        <w:rPr>
          <w:rFonts w:ascii="Times New Roman" w:hAnsi="Times New Roman" w:eastAsia="Times New Roman" w:cs="Times New Roman"/>
          <w:i/>
        </w:rPr>
        <w:t xml:space="preserve"> (за что ему всегда достается от мамы) и кричит горничной:</w:t>
      </w:r>
      <w:r>
        <w:rPr>
          <w:rFonts w:ascii="Times New Roman" w:hAnsi="Times New Roman" w:eastAsia="Times New Roman" w:cs="Times New Roman"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b/>
          <w:i/>
        </w:rPr>
        <w:t xml:space="preserve">Участник 3, Папа:</w:t>
      </w:r>
      <w:r>
        <w:rPr>
          <w:rFonts w:ascii="Times New Roman" w:hAnsi="Times New Roman" w:eastAsia="Times New Roman" w:cs="Times New Roman"/>
          <w:i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i/>
        </w:rPr>
        <w:t xml:space="preserve">— Ольга! Пальто и шляпу!».</w:t>
      </w:r>
      <w:r>
        <w:rPr>
          <w:rFonts w:ascii="Times New Roman" w:hAnsi="Times New Roman" w:eastAsia="Times New Roman" w:cs="Times New Roman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8. Вопросы для обсуждения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Что побуждает двух взрослых людей (отца шестилетней девочки и хозяина цирка) исполнить невероятную просьбу девочки?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Комментарий: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Речь идет о здоровье и даже жизни девочки. Она очень больна, и отец боится, что не сумеет выполнить ее последнего желания. Это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понимает не только отец, но и хозяин зверинца: у него самого дочь Лиза — ровесница больной девочки.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Как вы думаете, в чем заключается основная идея произведение А.И. Куприна «Слон»?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Комментарий: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Основная идея произведения заключается в том, что, вне зависимости от возраста и пола, человеку нужн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 общение, понимание, поддержка, тогда он будет видеть в жизни смысл. Особенно это важно для детей. Рассказ ставит в приоритет потребность в духовном родстве. В живом общении, а не в обладании бесчисленными куклами девочка обрела мотивацию к выздоровлению.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Данное произведение можно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понять по-разному, но главная мысль остается неизменной: не нужно окружать себя вещами, отгораживаясь от мира, и навязывать эту крепость ребенку. Необходимо дать ему возможность раскрыть себя в живом общении. Только так он откроет для себя интересный мир.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Почему из всех слонов выбирают самого большого, ведь есть еще два маленьких?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Комментарий: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Самый большой слон — самый талантливый и обученный. Он умеет показывать очень много интересных вещей.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Как девочка воспринимает свою дружбу со слоном?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Комментарий: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ружба для Нади — это проявление уважения. Она называет слона на «Вы», интересуется именем слона, уточняет, как он провёл ночь, и пил ли он чай, ждёт, пока его покормят булками, хочет всё делать вместе и быть рядом, не хочет расставаться с ним даже вечером.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Какие эмоции и чувства испытывала Надя от общения с Томми? Как вы это поняли?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Комментарий: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Надя хохочет и хлопает в ладоши.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Как закончился необычный день?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Комментарий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Наступает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вечер. Поздно. Девочке пора спать. Однако её невозможно оттащить от слона. Она и засыпает около него, и её уже сонную отвозят в детскую. Она даже не слышит, как её раздевают.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Как закончилась эта история?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Комментарий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Утром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девочка просыпается бодрая, свежая и, как в прежние времена, когда она была ещё здорова, кричит на весь дом, громко и нетерпеливо: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—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Мо-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лоч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-ка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!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Услышав этот крик, мама радостно крестится у себя в спальне.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Но девочка тут же вспоминает о вчерашнем и спрашивает: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— А слон?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Ей объясняют, что слон ушёл домой по делам, что у него есть дети, которых нельзя оставлять одних, что он просил кланяться Наде и что он ждёт её к себе в гости, когда она будет здорова. 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Девочка хитро улыбается и говорит: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— Передайте Томми, что я уже совсем здорова!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9. Художественное своеобразие творчества А.И. Куприна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Произведения Куприна отличает реалистичность, искренность и душевная теплота. Он писал просто, но образно. В его рассказах часто звучат живые диалоги, и чувствуется особая наблюдательность за жизнью.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Куприн умел создава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ть яркие картины природы, описывать чувства с большой тонкостью и глубиной. Его герои — люди с непростой судьбой, но с большим сердцем. Куприн писал о добре и зле не отвлечённо, а через конкретные жизненные ситуации, в которых герои делают моральный выбор.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Образ ребенка занимает важное место в художественном творчестве писателе. Через детские образы автор раскрывает тему нравственности, душевной чистоты и силы духа.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10-16. Викторина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1122997" cy="222743"/>
                <wp:effectExtent l="0" t="0" r="0" b="0"/>
                <wp:wrapSquare wrapText="bothSides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122997" cy="22274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251658240;o:allowoverlap:true;o:allowincell:true;mso-position-horizontal-relative:text;margin-left:36.00pt;mso-position-horizontal:absolute;mso-position-vertical-relative:text;margin-top:0.00pt;mso-position-vertical:absolute;width:88.42pt;height:17.54pt;mso-wrap-distance-left:9.00pt;mso-wrap-distance-top:0.00pt;mso-wrap-distance-right:9.00pt;mso-wrap-distance-bottom:0.00pt;">
                <v:path textboxrect="0,0,0,0"/>
                <w10:wrap type="square"/>
                <v:imagedata r:id="rId16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11, 12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Определите героя по описанию и ответьте одним словом, о ком идет речь: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720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«Он серый, большой,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left="720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На четырёх столбах,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left="720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Посмотришь на него,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left="720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И скажешь только: «Ах!».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left="720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Хобот кверху поднимает,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left="720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Всех из фонтана поливает,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left="720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Мне скажите, кто же он?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left="720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Ну конечно, это...»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2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Ответ: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Слон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Комментарий: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Слон в рассказе — символ чуда, силы и доброты. Куприн описывает его с любовью и вниманием к деталям. Слон становится другом для Нади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 помогает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ей вернуть любовь к жизни.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Ребята, а вы знали, что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суше нет никого больше слона. На нашей планет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обитают два вида слонов: индийские и африканские. Индийских слонов еще называют азиатскими. Индийский слон легче африканского. Он весит в среднем 5–6 тонн, а его африканский собрат 7–8 тонн. Рост африканского слона 4 метра, индийского 2–3 метра в высоту.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Кроме больших размеров в слоне поражает его хобот. У слона очень короткая шея, и он не может дотянуться до земли. Зде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сь его и выручает хобот. Слон очень ловко срывает им побеги с высоких деревьев и щиплет траву. Хоботом он набирает воду для питья и обливает себя в жаркий день. Но хобот слону нужен не только для еды. С помощью хобота слон чувствует запахи на 3 километра.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13, 14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Что обещал папа своей дочери Наде?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A. Купить новую куклу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Б. Свозить её в зверинец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В. Накормить шоколадом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Ответ: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Б. Свозить её в зверинец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Комментарий: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Папа обещал свозить дочь в зверинец посмотреть на настоящего слона, но не выполнил обещание. Это важный эпизод в тексте, потому что автор обращает наше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внимание на то, что детям очень важно, чтобы родители держали слово. Поэтому в финале рассказа папа делает для Нади все, чтобы её спасти, даже приводит к ней самого настоящего слона. Так Куприн показывает своим маленьким читателям силу родительской любви.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15, 16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Благодаря кому девочка выздоровела и почувствовала себя счастливой?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72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А. Родителям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Б. Куклам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В. Слону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Ответ: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А. Родителям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Комментарий: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Главная мысль рассказа заключается в том, что настоящая любовь родителей, забота и поддержка могут пом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очь преодолеть любые трудности и препятствия. Общение с умным и добрым слоном Томми стало для Нади настоящим источником вдохновения и помогло ей вернуться к жизни. У рассказа воодушевляющий и светлый финал, история вдохновляет и побуждает верить в лучшее.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17. Главные смыслы рассказа Куприна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Сегодня мы поняли, что произведение А.И. Куприна «Слон» — это не просто вымышленная история, а рассказ о жизни. Девочка Надя потеряла интерес ко всему, и вернуть ей радость и вкус жизни помогли далеко не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волшебные заклинания, а забота близких и большое, доброе чудо — слон Томми.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Я думаю, вы согласитесь со мной, что рассказ А.И. Куприна «Слон» — это не просто рассказ о необычном событии, а это история о силе родительской любви, которая помогла Наде снова полюбить жизнь.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Ребята, как вы думаете, что дороже всего на свете?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Ответы участников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Комментарий: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Семья — одна из самых важных ценностей в жизни человека. Ради здоровья и благополучия родного, любимого человека близкие люди готовы на невероятные поступки.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Постарайтесь сейчас ответить себе на следующие вопросы: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Кому вы можете подарить заботу уже сегодня?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Какое обещание вы готовы выполнить на этой неделе?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Пусть этот рассказ станет для вас напоминанием о том, что чудеса начинаются с нас. Когда вы внимательны, добры и не проходите мимо чужой беды, то мир вокруг становится светлее.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Спасибо вам за участие, за ваши ответы и мысли, которыми вы со мной сегодня поделились.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18. Обратная связь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Спасибо за внимание! Пожалуйста, поделитесь комментариями о том, какие впечатления остались у вас после нашей сегодняшней встречи! Отсканируйте QR-код с помощью камеры вашего мобильного телефона и расскажите о том, какие эмоции вы испытали.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19.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 скорой встречи! Не забудьте прочитать предложенное произведение и настроиться на активное обсуждение! До свидания.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1134" w:bottom="1134" w:left="1134" w:header="0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spacing w:after="0" w:line="240" w:lineRule="auto"/>
      <w:tabs>
        <w:tab w:val="center" w:pos="4677" w:leader="none"/>
        <w:tab w:val="right" w:pos="9355" w:leader="none"/>
      </w:tabs>
      <w:rPr>
        <w:rFonts w:ascii="Times New Roman" w:hAnsi="Times New Roman" w:eastAsia="Times New Roman" w:cs="Times New Roman"/>
        <w:color w:val="000000"/>
        <w:sz w:val="28"/>
        <w:szCs w:val="28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rFonts w:ascii="Times New Roman" w:hAnsi="Times New Roman" w:eastAsia="Times New Roman" w:cs="Times New Roman"/>
        <w:color w:val="000000"/>
        <w:sz w:val="28"/>
        <w:szCs w:val="28"/>
      </w:rPr>
      <w:fldChar w:fldCharType="begin"/>
    </w:r>
    <w:r>
      <w:rPr>
        <w:rFonts w:ascii="Times New Roman" w:hAnsi="Times New Roman" w:eastAsia="Times New Roman" w:cs="Times New Roman"/>
        <w:color w:val="000000"/>
        <w:sz w:val="28"/>
        <w:szCs w:val="28"/>
      </w:rPr>
      <w:instrText xml:space="preserve">PAGE</w:instrText>
    </w:r>
    <w:r>
      <w:rPr>
        <w:rFonts w:ascii="Times New Roman" w:hAnsi="Times New Roman" w:eastAsia="Times New Roman" w:cs="Times New Roman"/>
        <w:color w:val="000000"/>
        <w:sz w:val="28"/>
        <w:szCs w:val="28"/>
      </w:rPr>
      <w:fldChar w:fldCharType="separate"/>
    </w:r>
    <w:r>
      <w:rPr>
        <w:rFonts w:ascii="Times New Roman" w:hAnsi="Times New Roman" w:eastAsia="Times New Roman" w:cs="Times New Roman"/>
        <w:color w:val="000000"/>
        <w:sz w:val="28"/>
        <w:szCs w:val="28"/>
      </w:rPr>
      <w:t xml:space="preserve">2</w:t>
    </w:r>
    <w:r>
      <w:rPr>
        <w:rFonts w:ascii="Times New Roman" w:hAnsi="Times New Roman" w:eastAsia="Times New Roman" w:cs="Times New Roman"/>
        <w:color w:val="000000"/>
        <w:sz w:val="28"/>
        <w:szCs w:val="28"/>
      </w:rPr>
      <w:fldChar w:fldCharType="end"/>
    </w:r>
    <w:r>
      <w:rPr>
        <w:rFonts w:ascii="Times New Roman" w:hAnsi="Times New Roman" w:eastAsia="Times New Roman" w:cs="Times New Roman"/>
        <w:color w:val="000000"/>
        <w:sz w:val="28"/>
        <w:szCs w:val="28"/>
      </w:rPr>
    </w:r>
  </w:p>
  <w:p>
    <w:pPr>
      <w:spacing w:after="0"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>
      <w:rPr>
        <w:color w:val="00000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793"/>
        <w:rPr>
          <w:lang w:val="ru-RU"/>
        </w:rPr>
      </w:pPr>
      <w:r>
        <w:rPr>
          <w:rStyle w:val="795"/>
        </w:rPr>
        <w:footnoteRef/>
      </w:r>
      <w:r>
        <w:t xml:space="preserve"> </w:t>
      </w:r>
      <w:r>
        <w:t xml:space="preserve">В соответствии с законодательством РФ, употребление табака или никотинсодержащей продукции лицами, не достигшими 18-летнего возраста, запрещено. Курение вредит вашему здоровью!</w:t>
      </w:r>
      <w:r>
        <w:rPr>
          <w:lang w:val="ru-RU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76" w:lineRule="auto"/>
      <w:rPr>
        <w:rFonts w:ascii="Arial" w:hAnsi="Arial" w:eastAsia="Arial" w:cs="Arial"/>
        <w:sz w:val="22"/>
        <w:szCs w:val="22"/>
      </w:rPr>
    </w:pPr>
    <w:r>
      <w:rPr>
        <w:rFonts w:ascii="Arial" w:hAnsi="Arial" w:eastAsia="Arial" w:cs="Arial"/>
        <w:sz w:val="22"/>
        <w:szCs w:val="22"/>
      </w:rPr>
    </w:r>
    <w:r>
      <w:rPr>
        <w:rFonts w:ascii="Arial" w:hAnsi="Arial" w:eastAsia="Arial" w:cs="Arial"/>
        <w:sz w:val="22"/>
        <w:szCs w:val="22"/>
      </w:rPr>
    </w:r>
  </w:p>
  <w:p>
    <w:pPr>
      <w:jc w:val="center"/>
      <w:spacing w:after="0" w:line="276" w:lineRule="auto"/>
      <w:rPr>
        <w:rFonts w:ascii="Arial" w:hAnsi="Arial" w:eastAsia="Arial" w:cs="Arial"/>
        <w:sz w:val="22"/>
        <w:szCs w:val="22"/>
      </w:rPr>
    </w:pPr>
    <w:r>
      <w:rPr>
        <w:rFonts w:ascii="Arial" w:hAnsi="Arial" w:eastAsia="Arial" w:cs="Arial"/>
        <w:sz w:val="22"/>
        <w:szCs w:val="22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639408" cy="384962"/>
              <wp:effectExtent l="0" t="0" r="0" b="0"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29.09pt;height:30.31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eastAsia="Arial" w:cs="Arial"/>
        <w:sz w:val="22"/>
        <w:szCs w:val="22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76" w:lineRule="auto"/>
      <w:rPr>
        <w:rFonts w:ascii="Arial" w:hAnsi="Arial" w:eastAsia="Arial" w:cs="Arial"/>
        <w:sz w:val="22"/>
        <w:szCs w:val="22"/>
      </w:rPr>
    </w:pPr>
    <w:r>
      <w:rPr>
        <w:rFonts w:ascii="Arial" w:hAnsi="Arial" w:eastAsia="Arial" w:cs="Arial"/>
        <w:sz w:val="22"/>
        <w:szCs w:val="22"/>
      </w:rPr>
    </w:r>
    <w:r>
      <w:rPr>
        <w:rFonts w:ascii="Arial" w:hAnsi="Arial" w:eastAsia="Arial" w:cs="Arial"/>
        <w:sz w:val="22"/>
        <w:szCs w:val="22"/>
      </w:rPr>
    </w:r>
  </w:p>
  <w:p>
    <w:pPr>
      <w:jc w:val="center"/>
      <w:spacing w:after="0" w:line="276" w:lineRule="auto"/>
      <w:rPr>
        <w:rFonts w:ascii="Arial" w:hAnsi="Arial" w:eastAsia="Arial" w:cs="Arial"/>
        <w:sz w:val="22"/>
        <w:szCs w:val="22"/>
      </w:rPr>
    </w:pPr>
    <w:r>
      <w:rPr>
        <w:rFonts w:ascii="Arial" w:hAnsi="Arial" w:eastAsia="Arial" w:cs="Arial"/>
        <w:sz w:val="22"/>
        <w:szCs w:val="22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639408" cy="384962"/>
              <wp:effectExtent l="0" t="0" r="0" b="0"/>
              <wp:docPr id="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129.09pt;height:30.31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eastAsia="Arial" w:cs="Arial"/>
        <w:sz w:val="22"/>
        <w:szCs w:val="2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4"/>
        <w:szCs w:val="24"/>
        <w:lang w:val="ru" w:eastAsia="ru-RU" w:bidi="ar-SA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64"/>
    <w:link w:val="755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64"/>
    <w:link w:val="75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64"/>
    <w:link w:val="75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64"/>
    <w:link w:val="758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64"/>
    <w:link w:val="759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64"/>
    <w:link w:val="760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64"/>
    <w:link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64"/>
    <w:link w:val="762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64"/>
    <w:link w:val="763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64"/>
    <w:link w:val="768"/>
    <w:uiPriority w:val="10"/>
    <w:rPr>
      <w:sz w:val="48"/>
      <w:szCs w:val="48"/>
    </w:rPr>
  </w:style>
  <w:style w:type="character" w:styleId="37">
    <w:name w:val="Subtitle Char"/>
    <w:basedOn w:val="764"/>
    <w:link w:val="792"/>
    <w:uiPriority w:val="11"/>
    <w:rPr>
      <w:sz w:val="24"/>
      <w:szCs w:val="24"/>
    </w:rPr>
  </w:style>
  <w:style w:type="character" w:styleId="39">
    <w:name w:val="Quote Char"/>
    <w:link w:val="780"/>
    <w:uiPriority w:val="29"/>
    <w:rPr>
      <w:i/>
    </w:rPr>
  </w:style>
  <w:style w:type="character" w:styleId="41">
    <w:name w:val="Intense Quote Char"/>
    <w:link w:val="784"/>
    <w:uiPriority w:val="30"/>
    <w:rPr>
      <w:i/>
    </w:rPr>
  </w:style>
  <w:style w:type="character" w:styleId="43">
    <w:name w:val="Header Char"/>
    <w:basedOn w:val="764"/>
    <w:link w:val="787"/>
    <w:uiPriority w:val="99"/>
  </w:style>
  <w:style w:type="character" w:styleId="45">
    <w:name w:val="Footer Char"/>
    <w:basedOn w:val="764"/>
    <w:link w:val="789"/>
    <w:uiPriority w:val="99"/>
  </w:style>
  <w:style w:type="paragraph" w:styleId="46">
    <w:name w:val="Caption"/>
    <w:basedOn w:val="754"/>
    <w:next w:val="7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89"/>
    <w:uiPriority w:val="99"/>
  </w:style>
  <w:style w:type="table" w:styleId="48">
    <w:name w:val="Table Grid"/>
    <w:basedOn w:val="76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793"/>
    <w:uiPriority w:val="99"/>
    <w:rPr>
      <w:sz w:val="18"/>
    </w:rPr>
  </w:style>
  <w:style w:type="paragraph" w:styleId="178">
    <w:name w:val="endnote text"/>
    <w:basedOn w:val="75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64"/>
    <w:uiPriority w:val="99"/>
    <w:semiHidden/>
    <w:unhideWhenUsed/>
    <w:rPr>
      <w:vertAlign w:val="superscript"/>
    </w:rPr>
  </w:style>
  <w:style w:type="paragraph" w:styleId="181">
    <w:name w:val="toc 1"/>
    <w:basedOn w:val="754"/>
    <w:next w:val="75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54"/>
    <w:next w:val="75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54"/>
    <w:next w:val="75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54"/>
    <w:next w:val="75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54"/>
    <w:next w:val="75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54"/>
    <w:next w:val="75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54"/>
    <w:next w:val="75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54"/>
    <w:next w:val="75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54"/>
    <w:next w:val="75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54"/>
    <w:next w:val="754"/>
    <w:uiPriority w:val="99"/>
    <w:unhideWhenUsed/>
    <w:pPr>
      <w:spacing w:after="0" w:afterAutospacing="0"/>
    </w:pPr>
  </w:style>
  <w:style w:type="paragraph" w:styleId="754" w:default="1">
    <w:name w:val="Normal"/>
    <w:qFormat/>
  </w:style>
  <w:style w:type="paragraph" w:styleId="755">
    <w:name w:val="Heading 1"/>
    <w:basedOn w:val="754"/>
    <w:next w:val="754"/>
    <w:uiPriority w:val="9"/>
    <w:qFormat/>
    <w:pPr>
      <w:keepLines/>
      <w:keepNext/>
      <w:spacing w:before="360" w:after="80"/>
      <w:outlineLvl w:val="0"/>
    </w:pPr>
    <w:rPr>
      <w:color w:val="2f5496"/>
      <w:sz w:val="40"/>
      <w:szCs w:val="40"/>
    </w:rPr>
  </w:style>
  <w:style w:type="paragraph" w:styleId="756">
    <w:name w:val="Heading 2"/>
    <w:basedOn w:val="754"/>
    <w:next w:val="754"/>
    <w:uiPriority w:val="9"/>
    <w:semiHidden/>
    <w:unhideWhenUsed/>
    <w:qFormat/>
    <w:pPr>
      <w:keepLines/>
      <w:keepNext/>
      <w:spacing w:before="160" w:after="80"/>
      <w:outlineLvl w:val="1"/>
    </w:pPr>
    <w:rPr>
      <w:color w:val="2f5496"/>
      <w:sz w:val="32"/>
      <w:szCs w:val="32"/>
    </w:rPr>
  </w:style>
  <w:style w:type="paragraph" w:styleId="757">
    <w:name w:val="Heading 3"/>
    <w:basedOn w:val="754"/>
    <w:next w:val="754"/>
    <w:uiPriority w:val="9"/>
    <w:semiHidden/>
    <w:unhideWhenUsed/>
    <w:qFormat/>
    <w:pPr>
      <w:keepLines/>
      <w:keepNext/>
      <w:spacing w:before="160" w:after="80"/>
      <w:outlineLvl w:val="2"/>
    </w:pPr>
    <w:rPr>
      <w:color w:val="2f5496"/>
      <w:sz w:val="28"/>
      <w:szCs w:val="28"/>
    </w:rPr>
  </w:style>
  <w:style w:type="paragraph" w:styleId="758">
    <w:name w:val="Heading 4"/>
    <w:basedOn w:val="754"/>
    <w:next w:val="754"/>
    <w:uiPriority w:val="9"/>
    <w:semiHidden/>
    <w:unhideWhenUsed/>
    <w:qFormat/>
    <w:pPr>
      <w:keepLines/>
      <w:keepNext/>
      <w:spacing w:before="80" w:after="40"/>
      <w:outlineLvl w:val="3"/>
    </w:pPr>
    <w:rPr>
      <w:i/>
      <w:color w:val="2f5496"/>
    </w:rPr>
  </w:style>
  <w:style w:type="paragraph" w:styleId="759">
    <w:name w:val="Heading 5"/>
    <w:basedOn w:val="754"/>
    <w:next w:val="754"/>
    <w:uiPriority w:val="9"/>
    <w:semiHidden/>
    <w:unhideWhenUsed/>
    <w:qFormat/>
    <w:pPr>
      <w:keepLines/>
      <w:keepNext/>
      <w:spacing w:before="80" w:after="40"/>
      <w:outlineLvl w:val="4"/>
    </w:pPr>
    <w:rPr>
      <w:color w:val="2f5496"/>
    </w:rPr>
  </w:style>
  <w:style w:type="paragraph" w:styleId="760">
    <w:name w:val="Heading 6"/>
    <w:basedOn w:val="754"/>
    <w:next w:val="754"/>
    <w:uiPriority w:val="9"/>
    <w:semiHidden/>
    <w:unhideWhenUsed/>
    <w:qFormat/>
    <w:pPr>
      <w:keepLines/>
      <w:keepNext/>
      <w:spacing w:before="40" w:after="0"/>
      <w:outlineLvl w:val="5"/>
    </w:pPr>
    <w:rPr>
      <w:i/>
      <w:color w:val="595959"/>
    </w:rPr>
  </w:style>
  <w:style w:type="paragraph" w:styleId="761">
    <w:name w:val="Heading 7"/>
    <w:link w:val="775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762">
    <w:name w:val="Heading 8"/>
    <w:link w:val="776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763">
    <w:name w:val="Heading 9"/>
    <w:link w:val="777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764" w:default="1">
    <w:name w:val="Default Paragraph Font"/>
    <w:uiPriority w:val="1"/>
    <w:semiHidden/>
    <w:unhideWhenUsed/>
  </w:style>
  <w:style w:type="table" w:styleId="7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6" w:default="1">
    <w:name w:val="No List"/>
    <w:uiPriority w:val="99"/>
    <w:semiHidden/>
    <w:unhideWhenUsed/>
  </w:style>
  <w:style w:type="table" w:styleId="767" w:customStyle="1">
    <w:name w:val="Table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68">
    <w:name w:val="Title"/>
    <w:basedOn w:val="754"/>
    <w:next w:val="754"/>
    <w:uiPriority w:val="10"/>
    <w:qFormat/>
    <w:pPr>
      <w:spacing w:after="80" w:line="240" w:lineRule="auto"/>
    </w:pPr>
    <w:rPr>
      <w:sz w:val="56"/>
      <w:szCs w:val="56"/>
    </w:rPr>
  </w:style>
  <w:style w:type="character" w:styleId="769" w:customStyle="1">
    <w:name w:val="Заголовок 1 Знак"/>
    <w:basedOn w:val="764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770" w:customStyle="1">
    <w:name w:val="Заголовок 2 Знак"/>
    <w:basedOn w:val="764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771" w:customStyle="1">
    <w:name w:val="Заголовок 3 Знак"/>
    <w:basedOn w:val="764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772" w:customStyle="1">
    <w:name w:val="Заголовок 4 Знак"/>
    <w:basedOn w:val="76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773" w:customStyle="1">
    <w:name w:val="Заголовок 5 Знак"/>
    <w:basedOn w:val="764"/>
    <w:uiPriority w:val="9"/>
    <w:semiHidden/>
    <w:rPr>
      <w:rFonts w:eastAsiaTheme="majorEastAsia" w:cstheme="majorBidi"/>
      <w:color w:val="2f5496" w:themeColor="accent1" w:themeShade="BF"/>
    </w:rPr>
  </w:style>
  <w:style w:type="character" w:styleId="774" w:customStyle="1">
    <w:name w:val="Заголовок 6 Знак"/>
    <w:basedOn w:val="764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775" w:customStyle="1">
    <w:name w:val="Заголовок 7 Знак"/>
    <w:basedOn w:val="764"/>
    <w:link w:val="761"/>
    <w:uiPriority w:val="9"/>
    <w:semiHidden/>
    <w:rPr>
      <w:rFonts w:eastAsiaTheme="majorEastAsia" w:cstheme="majorBidi"/>
      <w:color w:val="595959" w:themeColor="text1" w:themeTint="A6"/>
    </w:rPr>
  </w:style>
  <w:style w:type="character" w:styleId="776" w:customStyle="1">
    <w:name w:val="Заголовок 8 Знак"/>
    <w:basedOn w:val="764"/>
    <w:link w:val="762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777" w:customStyle="1">
    <w:name w:val="Заголовок 9 Знак"/>
    <w:basedOn w:val="764"/>
    <w:link w:val="763"/>
    <w:uiPriority w:val="9"/>
    <w:semiHidden/>
    <w:rPr>
      <w:rFonts w:eastAsiaTheme="majorEastAsia" w:cstheme="majorBidi"/>
      <w:color w:val="272727" w:themeColor="text1" w:themeTint="D8"/>
    </w:rPr>
  </w:style>
  <w:style w:type="character" w:styleId="778" w:customStyle="1">
    <w:name w:val="Заголовок Знак"/>
    <w:basedOn w:val="764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79" w:customStyle="1">
    <w:name w:val="Подзаголовок Знак"/>
    <w:basedOn w:val="764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780">
    <w:name w:val="Quote"/>
    <w:link w:val="781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781" w:customStyle="1">
    <w:name w:val="Цитата 2 Знак"/>
    <w:basedOn w:val="764"/>
    <w:link w:val="780"/>
    <w:uiPriority w:val="29"/>
    <w:rPr>
      <w:i/>
      <w:iCs/>
      <w:color w:val="404040" w:themeColor="text1" w:themeTint="BF"/>
    </w:rPr>
  </w:style>
  <w:style w:type="paragraph" w:styleId="782">
    <w:name w:val="List Paragraph"/>
    <w:uiPriority w:val="34"/>
    <w:qFormat/>
    <w:pPr>
      <w:contextualSpacing/>
      <w:ind w:left="720"/>
    </w:pPr>
  </w:style>
  <w:style w:type="character" w:styleId="783">
    <w:name w:val="Intense Emphasis"/>
    <w:basedOn w:val="764"/>
    <w:uiPriority w:val="21"/>
    <w:qFormat/>
    <w:rPr>
      <w:i/>
      <w:iCs/>
      <w:color w:val="2f5496" w:themeColor="accent1" w:themeShade="BF"/>
    </w:rPr>
  </w:style>
  <w:style w:type="paragraph" w:styleId="784">
    <w:name w:val="Intense Quote"/>
    <w:link w:val="785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785" w:customStyle="1">
    <w:name w:val="Выделенная цитата Знак"/>
    <w:basedOn w:val="764"/>
    <w:link w:val="784"/>
    <w:uiPriority w:val="30"/>
    <w:rPr>
      <w:i/>
      <w:iCs/>
      <w:color w:val="2f5496" w:themeColor="accent1" w:themeShade="BF"/>
    </w:rPr>
  </w:style>
  <w:style w:type="character" w:styleId="786">
    <w:name w:val="Intense Reference"/>
    <w:basedOn w:val="764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787">
    <w:name w:val="Header"/>
    <w:link w:val="78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88" w:customStyle="1">
    <w:name w:val="Верхний колонтитул Знак"/>
    <w:basedOn w:val="764"/>
    <w:link w:val="787"/>
    <w:uiPriority w:val="99"/>
  </w:style>
  <w:style w:type="paragraph" w:styleId="789">
    <w:name w:val="Footer"/>
    <w:link w:val="79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90" w:customStyle="1">
    <w:name w:val="Нижний колонтитул Знак"/>
    <w:basedOn w:val="764"/>
    <w:link w:val="789"/>
    <w:uiPriority w:val="99"/>
  </w:style>
  <w:style w:type="paragraph" w:styleId="791">
    <w:name w:val="Normal (Web)"/>
    <w:uiPriority w:val="99"/>
    <w:semiHidden/>
    <w:unhideWhenUsed/>
    <w:rPr>
      <w:rFonts w:ascii="Times New Roman" w:hAnsi="Times New Roman" w:cs="Times New Roman"/>
    </w:rPr>
  </w:style>
  <w:style w:type="paragraph" w:styleId="792">
    <w:name w:val="Subtitle"/>
    <w:basedOn w:val="754"/>
    <w:next w:val="754"/>
    <w:uiPriority w:val="11"/>
    <w:qFormat/>
    <w:rPr>
      <w:color w:val="595959"/>
      <w:sz w:val="28"/>
      <w:szCs w:val="28"/>
    </w:rPr>
  </w:style>
  <w:style w:type="paragraph" w:styleId="793">
    <w:name w:val="footnote text"/>
    <w:basedOn w:val="754"/>
    <w:link w:val="79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794" w:customStyle="1">
    <w:name w:val="Текст сноски Знак"/>
    <w:basedOn w:val="764"/>
    <w:link w:val="793"/>
    <w:uiPriority w:val="99"/>
    <w:semiHidden/>
    <w:rPr>
      <w:sz w:val="20"/>
      <w:szCs w:val="20"/>
    </w:rPr>
  </w:style>
  <w:style w:type="character" w:styleId="795">
    <w:name w:val="footnote reference"/>
    <w:basedOn w:val="764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image" Target="media/image2.png"/><Relationship Id="rId16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tAwf51npEUG5lJZZBF+fjoFM3Q==">CgMxLjA4AHIhMTVrVnJaNENXOWRqSzBZZUtoeVExZlZUVjhHdmN4VWhL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A6ABF19-B840-4745-A8E4-0CBBD69DE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Никитюк</dc:creator>
  <cp:lastModifiedBy>Анна Вольхина</cp:lastModifiedBy>
  <cp:revision>5</cp:revision>
  <dcterms:created xsi:type="dcterms:W3CDTF">2025-08-17T04:34:00Z</dcterms:created>
  <dcterms:modified xsi:type="dcterms:W3CDTF">2025-08-25T08:04:18Z</dcterms:modified>
</cp:coreProperties>
</file>