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00"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00" w:line="276" w:lineRule="auto"/>
        <w:ind w:left="0" w:firstLine="285"/>
        <w:jc w:val="center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Сценарий лекции</w:t>
      </w:r>
    </w:p>
    <w:p w:rsidR="00000000" w:rsidDel="00000000" w:rsidP="00000000" w:rsidRDefault="00000000" w:rsidRPr="00000000" w14:paraId="0000000B">
      <w:pPr>
        <w:spacing w:before="200" w:line="276" w:lineRule="auto"/>
        <w:ind w:left="0" w:firstLine="285"/>
        <w:jc w:val="center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«Суперспособности костей человека»</w:t>
      </w:r>
    </w:p>
    <w:p w:rsidR="00000000" w:rsidDel="00000000" w:rsidP="00000000" w:rsidRDefault="00000000" w:rsidRPr="00000000" w14:paraId="0000000C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before="20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before="0" w:line="276" w:lineRule="auto"/>
        <w:ind w:left="0" w:firstLine="285"/>
        <w:jc w:val="right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before="0" w:line="276" w:lineRule="auto"/>
        <w:ind w:left="0" w:firstLine="285"/>
        <w:jc w:val="right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before="0" w:line="276" w:lineRule="auto"/>
        <w:ind w:left="0" w:firstLine="285"/>
        <w:jc w:val="right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Подковальников Сергей Леонидович</w:t>
      </w:r>
    </w:p>
    <w:p w:rsidR="00000000" w:rsidDel="00000000" w:rsidP="00000000" w:rsidRDefault="00000000" w:rsidRPr="00000000" w14:paraId="00000012">
      <w:pPr>
        <w:shd w:fill="ffffff" w:val="clear"/>
        <w:spacing w:after="0" w:before="0" w:line="276" w:lineRule="auto"/>
        <w:ind w:left="0" w:firstLine="285"/>
        <w:jc w:val="right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популяризатор науки и образования, преподаватель-исследователь,</w:t>
      </w:r>
    </w:p>
    <w:p w:rsidR="00000000" w:rsidDel="00000000" w:rsidP="00000000" w:rsidRDefault="00000000" w:rsidRPr="00000000" w14:paraId="00000013">
      <w:pPr>
        <w:shd w:fill="ffffff" w:val="clear"/>
        <w:spacing w:after="0" w:before="0" w:line="276" w:lineRule="auto"/>
        <w:ind w:left="0" w:firstLine="285"/>
        <w:jc w:val="right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выпускник медицинского факультета СПбГУ, </w:t>
      </w:r>
    </w:p>
    <w:p w:rsidR="00000000" w:rsidDel="00000000" w:rsidP="00000000" w:rsidRDefault="00000000" w:rsidRPr="00000000" w14:paraId="00000014">
      <w:pPr>
        <w:shd w:fill="ffffff" w:val="clear"/>
        <w:spacing w:after="0" w:before="0" w:line="276" w:lineRule="auto"/>
        <w:ind w:left="0" w:firstLine="285"/>
        <w:jc w:val="right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аспирантуры СЗГМУ им. И. И. Мечникова</w:t>
      </w:r>
    </w:p>
    <w:p w:rsidR="00000000" w:rsidDel="00000000" w:rsidP="00000000" w:rsidRDefault="00000000" w:rsidRPr="00000000" w14:paraId="00000015">
      <w:pPr>
        <w:shd w:fill="ffffff" w:val="clear"/>
        <w:spacing w:before="0" w:line="276" w:lineRule="auto"/>
        <w:ind w:left="0" w:firstLine="285"/>
        <w:jc w:val="right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before="0" w:line="276" w:lineRule="auto"/>
        <w:ind w:left="0" w:firstLine="285"/>
        <w:jc w:val="right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before="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before="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before="0" w:line="276" w:lineRule="auto"/>
        <w:ind w:left="0" w:firstLine="285"/>
        <w:jc w:val="center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Москва, 2024 г.</w:t>
      </w:r>
    </w:p>
    <w:p w:rsidR="00000000" w:rsidDel="00000000" w:rsidP="00000000" w:rsidRDefault="00000000" w:rsidRPr="00000000" w14:paraId="0000001B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Цель лекции: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познакомить слушателей с анатомией и физиологией скелета человека, вдохновить на исследовательскую деятельность и вызвать интерес к науке.</w:t>
      </w:r>
    </w:p>
    <w:p w:rsidR="00000000" w:rsidDel="00000000" w:rsidP="00000000" w:rsidRDefault="00000000" w:rsidRPr="00000000" w14:paraId="0000001D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Формирующиеся ценности: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бережное отношение к здоровью, важность научных исследований для повседневной жизни, стремление к знаниям и саморазвитию, интерес к исследовательской деятельности и желание внести свой вклад в научно-технический прогресс.</w:t>
      </w:r>
    </w:p>
    <w:p w:rsidR="00000000" w:rsidDel="00000000" w:rsidP="00000000" w:rsidRDefault="00000000" w:rsidRPr="00000000" w14:paraId="0000001E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Основные смыслы: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before="20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Скрытый потенциал для развития науки и технологий заложен эволюцией в костях. 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before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Костная ткань — надежнейший композитный материал. 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before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Связь внутреннего строения костей с архитектурой мостов, башен и других привычных сооружений.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before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Советы по сохранению и приумножению прочности своего скелета к старости. 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before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Гениальное устройство советского хирурга-ортопеда Гавриила Абрамовича Илизарова для восстановления костей после переломов.</w:t>
      </w:r>
    </w:p>
    <w:p w:rsidR="00000000" w:rsidDel="00000000" w:rsidP="00000000" w:rsidRDefault="00000000" w:rsidRPr="00000000" w14:paraId="00000024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Продолжительность лекции: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45 минут.</w:t>
      </w:r>
    </w:p>
    <w:p w:rsidR="00000000" w:rsidDel="00000000" w:rsidP="00000000" w:rsidRDefault="00000000" w:rsidRPr="00000000" w14:paraId="00000025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Рекомендуемый возраст участников: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школьники 14-18 лет, СПО 16-18 лет, студенты 18-25 лет. При работе с другой аудиторией необходимо адаптировать сценарий.</w:t>
      </w:r>
    </w:p>
    <w:p w:rsidR="00000000" w:rsidDel="00000000" w:rsidP="00000000" w:rsidRDefault="00000000" w:rsidRPr="00000000" w14:paraId="00000026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Рекомендуемая форма выступления: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интерактивная лекция, дискуссия, викторина. Занятие предполагает демонстрацию презентации, обсуждение проблемных вопросов по теме выступления.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Комплект материалов: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- методические рекомендации;</w:t>
      </w:r>
    </w:p>
    <w:p w:rsidR="00000000" w:rsidDel="00000000" w:rsidP="00000000" w:rsidRDefault="00000000" w:rsidRPr="00000000" w14:paraId="00000029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- презентация.</w:t>
      </w:r>
    </w:p>
    <w:p w:rsidR="00000000" w:rsidDel="00000000" w:rsidP="00000000" w:rsidRDefault="00000000" w:rsidRPr="00000000" w14:paraId="0000002A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200" w:line="276" w:lineRule="auto"/>
        <w:ind w:left="0" w:firstLine="285"/>
        <w:jc w:val="center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Структура лекции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Часть 1. Введение (5 минут)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Вступительное слово лектора, взаимодействие с аудиторией.</w:t>
      </w:r>
    </w:p>
    <w:p w:rsidR="00000000" w:rsidDel="00000000" w:rsidP="00000000" w:rsidRDefault="00000000" w:rsidRPr="00000000" w14:paraId="0000002E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Часть 2. Основная часть (35 минут)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Лекция об анатомии и физиологии скелета человека. Обсуждение научных фактов и гипотез.</w:t>
      </w:r>
    </w:p>
    <w:p w:rsidR="00000000" w:rsidDel="00000000" w:rsidP="00000000" w:rsidRDefault="00000000" w:rsidRPr="00000000" w14:paraId="00000030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Часть 3. Рефлексия (5 минут)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Подведение итогов, определение перспектив использования полученных знаний в личной и профессиональной деятельности слушателей.</w:t>
      </w:r>
    </w:p>
    <w:p w:rsidR="00000000" w:rsidDel="00000000" w:rsidP="00000000" w:rsidRDefault="00000000" w:rsidRPr="00000000" w14:paraId="00000032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200" w:line="276" w:lineRule="auto"/>
        <w:ind w:left="0" w:firstLine="285"/>
        <w:jc w:val="center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200" w:line="276" w:lineRule="auto"/>
        <w:ind w:left="0" w:firstLine="285"/>
        <w:jc w:val="center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Сценарий лекции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Часть 1. Введение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rtl w:val="0"/>
        </w:rPr>
        <w:t xml:space="preserve">Титульный слайд</w:t>
      </w:r>
    </w:p>
    <w:p w:rsidR="00000000" w:rsidDel="00000000" w:rsidP="00000000" w:rsidRDefault="00000000" w:rsidRPr="00000000" w14:paraId="00000039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Добрый день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rtl w:val="0"/>
        </w:rPr>
        <w:t xml:space="preserve">_________ (приветствие, общение с аудиторией)!</w:t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Представьте, что есть такой мост, который при необходимости способен удлиняться и становиться более прочным. Или ложка, которая, если сломается, может сама себя починить. Звучит как фантастика! Но такие "мосты" и "ложки" существуют, и это наши кости. Они растут, делаются прочнее в ответ на нагрузку и восстанавливаются после переломов.</w:t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Сегодняшняя лекция посвящена суперспособностям костей человека. Именно они образуют внутренний каркас нашего тела — скелет, к которому крепятся мышцы и многие внутренние органы. Кости и костная ткань стали источником вдохновения для архитекторов, а знания об их анатомии и физиологии применяют в своей работе ученые, врачи и даже спортсмены! Именно в костях скрыто большое количество загадок человеческого организма. Разгадав их, можно совершить серьезные научные открытия. В этом поможем вам мы и наш телеграм-бот. Внимательно слушайте нашу лекцию, отвечайте на вопросы в нашем боте и в финале вы получите небольшой сюрприз.</w:t>
      </w:r>
    </w:p>
    <w:p w:rsidR="00000000" w:rsidDel="00000000" w:rsidP="00000000" w:rsidRDefault="00000000" w:rsidRPr="00000000" w14:paraId="0000003E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2.</w:t>
      </w:r>
    </w:p>
    <w:p w:rsidR="00000000" w:rsidDel="00000000" w:rsidP="00000000" w:rsidRDefault="00000000" w:rsidRPr="00000000" w14:paraId="00000040">
      <w:pPr>
        <w:spacing w:before="200"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  <w:drawing>
          <wp:inline distB="114300" distT="114300" distL="114300" distR="114300">
            <wp:extent cx="865716" cy="195224"/>
            <wp:effectExtent b="0" l="0" r="0" t="0"/>
            <wp:docPr id="7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Наверное, многим в школе рассказывали, что наши кости обладают невероятной прочностью. Слышали про такой факт?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  <w:rtl w:val="0"/>
        </w:rPr>
        <w:t xml:space="preserve">Ответы участников)</w:t>
      </w:r>
    </w:p>
    <w:p w:rsidR="00000000" w:rsidDel="00000000" w:rsidP="00000000" w:rsidRDefault="00000000" w:rsidRPr="00000000" w14:paraId="00000042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Это действительно так! Более того, в нашем скелете существует кость, которая выдерживает вертикальную нагрузку в несколько тонн. Например, такая кость может выдержать вес легкового автомобиля! </w:t>
      </w:r>
    </w:p>
    <w:p w:rsidR="00000000" w:rsidDel="00000000" w:rsidP="00000000" w:rsidRDefault="00000000" w:rsidRPr="00000000" w14:paraId="00000043">
      <w:pPr>
        <w:spacing w:before="200"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  <w:drawing>
          <wp:inline distB="114300" distT="114300" distL="114300" distR="114300">
            <wp:extent cx="865716" cy="195224"/>
            <wp:effectExtent b="0" l="0" r="0" t="0"/>
            <wp:docPr id="7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200"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Посмотрите на слайд: как вы думаете, как называется эта кость и где она расположена?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  <w:rtl w:val="0"/>
        </w:rPr>
        <w:t xml:space="preserve">Ответы участников)</w:t>
      </w:r>
    </w:p>
    <w:p w:rsidR="00000000" w:rsidDel="00000000" w:rsidP="00000000" w:rsidRDefault="00000000" w:rsidRPr="00000000" w14:paraId="00000045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Верно, это большая берцовая кость и она расположена с внутренней стороны голени. </w:t>
      </w:r>
    </w:p>
    <w:p w:rsidR="00000000" w:rsidDel="00000000" w:rsidP="00000000" w:rsidRDefault="00000000" w:rsidRPr="00000000" w14:paraId="00000046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 чем же секрет такой фантастической прочности? Об этом узнаем, когда разберемся с внутренним строением кости.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3.</w:t>
      </w:r>
    </w:p>
    <w:p w:rsidR="00000000" w:rsidDel="00000000" w:rsidP="00000000" w:rsidRDefault="00000000" w:rsidRPr="00000000" w14:paraId="00000048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Небольшой анонс: в конце лекции узнаем невероятный факт, а именно как кости повлияли на строительство знаменитой Эйфелевой башни в Париже.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Часть 2. Основная часть</w:t>
      </w:r>
    </w:p>
    <w:p w:rsidR="00000000" w:rsidDel="00000000" w:rsidP="00000000" w:rsidRDefault="00000000" w:rsidRPr="00000000" w14:paraId="0000004A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4.</w:t>
      </w:r>
    </w:p>
    <w:p w:rsidR="00000000" w:rsidDel="00000000" w:rsidP="00000000" w:rsidRDefault="00000000" w:rsidRPr="00000000" w14:paraId="0000004B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Внимание на слайд! </w:t>
      </w:r>
    </w:p>
    <w:p w:rsidR="00000000" w:rsidDel="00000000" w:rsidP="00000000" w:rsidRDefault="00000000" w:rsidRPr="00000000" w14:paraId="0000004C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Один из секретов суперпрочности наших костей связан с их химическим составом.</w:t>
      </w:r>
    </w:p>
    <w:p w:rsidR="00000000" w:rsidDel="00000000" w:rsidP="00000000" w:rsidRDefault="00000000" w:rsidRPr="00000000" w14:paraId="0000004D">
      <w:pPr>
        <w:shd w:fill="ffffff" w:val="clear"/>
        <w:spacing w:after="0" w:before="20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</w:rPr>
        <w:drawing>
          <wp:inline distB="114300" distT="114300" distL="114300" distR="114300">
            <wp:extent cx="923608" cy="230902"/>
            <wp:effectExtent b="0" l="0" r="0" t="0"/>
            <wp:docPr id="7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608" cy="2309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А теперь давайте подумаем с каким СТРОИТЕЛЬНЫМ материалом или изделием можно сравнить то, из чего сделаны наши кости?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Давайте зайдём в наш телеграм-бот и попробуем угадать?</w:t>
        <w:br w:type="textWrapping"/>
        <w:t xml:space="preserve">Участники заходят в телеграм-бот и пишут ЦИФРУ ответа.</w:t>
        <w:br w:type="textWrapping"/>
        <w:t xml:space="preserve">Варианты: 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shd w:fill="ffffff" w:val="clear"/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клей;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shd w:fill="ffffff" w:val="clear"/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гвозди;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shd w:fill="ffffff" w:val="clear"/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u w:val="single"/>
          <w:rtl w:val="0"/>
        </w:rPr>
        <w:t xml:space="preserve">железобетон;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shd w:fill="ffffff" w:val="clear"/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арматура.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before="20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Кто ответил железобетон? Молодцы. Дело в том, что наши кости — это настоящий композитный материал, то есть состоят из нескольких компонентов. Подобно железобетону, кости состоят из двух основных компонентов: 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shd w:fill="ffffff" w:val="clear"/>
        <w:spacing w:after="0" w:afterAutospacing="0" w:line="276" w:lineRule="auto"/>
        <w:ind w:left="0" w:firstLine="708.6614173228347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Две трети составляют неорганические вещества в виде солей кальция и фосфора, которые, как цемент, придают прочность и твердость скелету. Наши родители не зря говорят о важности молочных продуктов в рационе: в них содержится большое количество фосфора и кальция. Кроме того, кости выступают как «банк» кальция, который периодически выходит в кровь для поддержания нормальной работы сердца и скелетных мышц.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hd w:fill="ffffff" w:val="clear"/>
        <w:spacing w:after="0" w:before="0" w:beforeAutospacing="0" w:line="276" w:lineRule="auto"/>
        <w:ind w:left="0" w:firstLine="708.6614173228347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Одну треть составляют органические вещества, преимущественно белки, например, коллаген. Этот компонент похож на металлоконструкции и придает костям упругость. В детском возрасте количество коллагена в костях максимальное, поэтому дети такие гибкие.</w:t>
      </w:r>
    </w:p>
    <w:p w:rsidR="00000000" w:rsidDel="00000000" w:rsidP="00000000" w:rsidRDefault="00000000" w:rsidRPr="00000000" w14:paraId="00000056">
      <w:pPr>
        <w:shd w:fill="ffffff" w:val="clear"/>
        <w:spacing w:line="276" w:lineRule="auto"/>
        <w:ind w:firstLine="708.6614173228347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Сочетание обоих этих компонентов наделяет наши кости суперпрочностью, что позволяет им выдерживать огромные нагрузки. Чтобы сохранить эту способность костей к старости, ешьте больше продуктов, содержащих соли кальция и фосфора, витамин D (молочные продукты, морепродукты, свежие овощи и фрукты, особенно все виды капусты, бобовые, грецкие орехи, тыквенные и подсолнечные семечки, растительные масла, яйца, печень).</w:t>
      </w:r>
    </w:p>
    <w:p w:rsidR="00000000" w:rsidDel="00000000" w:rsidP="00000000" w:rsidRDefault="00000000" w:rsidRPr="00000000" w14:paraId="00000057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5.</w:t>
      </w:r>
    </w:p>
    <w:p w:rsidR="00000000" w:rsidDel="00000000" w:rsidP="00000000" w:rsidRDefault="00000000" w:rsidRPr="00000000" w14:paraId="00000059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Теперь давайте посмотрим, как устроены кости, на срезе. </w:t>
      </w:r>
    </w:p>
    <w:p w:rsidR="00000000" w:rsidDel="00000000" w:rsidP="00000000" w:rsidRDefault="00000000" w:rsidRPr="00000000" w14:paraId="0000005A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Перед нами строение берцовой кости, которая, как колбаса, покрыта прочной оболочкой — надкостницей. Надкостница помогает кости расти в толщину и участвует в заживлении переломов после травм. До определенного возраста в районе головок кости содержат хрящи, которые позволяют им вытягиваться в длину. </w:t>
      </w:r>
    </w:p>
    <w:p w:rsidR="00000000" w:rsidDel="00000000" w:rsidP="00000000" w:rsidRDefault="00000000" w:rsidRPr="00000000" w14:paraId="0000005B">
      <w:pPr>
        <w:shd w:fill="ffffff" w:val="clear"/>
        <w:spacing w:before="200" w:line="276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</w:rPr>
        <w:drawing>
          <wp:inline distB="114300" distT="114300" distL="114300" distR="114300">
            <wp:extent cx="923608" cy="230902"/>
            <wp:effectExtent b="0" l="0" r="0" t="0"/>
            <wp:docPr id="7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608" cy="2309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А теперь давайте снова попробуем свои силы в нашем телеграм-боте.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Как вы думаете, что находится внутри костей?</w:t>
      </w:r>
    </w:p>
    <w:p w:rsidR="00000000" w:rsidDel="00000000" w:rsidP="00000000" w:rsidRDefault="00000000" w:rsidRPr="00000000" w14:paraId="0000005D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Варианты:</w:t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shd w:fill="ffffff" w:val="clear"/>
        <w:spacing w:after="0" w:before="20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серое вещество;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6"/>
        </w:numPr>
        <w:shd w:fill="ffffff" w:val="clear"/>
        <w:spacing w:after="0" w:before="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u w:val="single"/>
          <w:rtl w:val="0"/>
        </w:rPr>
        <w:t xml:space="preserve">красный костный мозг;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6"/>
        </w:numPr>
        <w:shd w:fill="ffffff" w:val="clear"/>
        <w:spacing w:after="0" w:before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лимфа;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shd w:fill="ffffff" w:val="clear"/>
        <w:spacing w:after="0" w:before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кровь.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Правильно, кости представляют собой «кладовку», в которой хранится красный костный мозг — место образования крови и желтый костный мозг — место накопления жировой ткани «про запас». Получается, наша кровь образуется в том числе и в костях!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6.</w:t>
      </w:r>
    </w:p>
    <w:p w:rsidR="00000000" w:rsidDel="00000000" w:rsidP="00000000" w:rsidRDefault="00000000" w:rsidRPr="00000000" w14:paraId="00000064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А теперь давайте представим, что мы сели в микроскопический космический кораблик и пролетели сквозь надкостницу внутрь костной ткани! Что же мы увидим там? Огромное количество больших полых вертикальных цилиндров — ОСТЕОНОВ! </w:t>
      </w:r>
    </w:p>
    <w:p w:rsidR="00000000" w:rsidDel="00000000" w:rsidP="00000000" w:rsidRDefault="00000000" w:rsidRPr="00000000" w14:paraId="00000065">
      <w:pPr>
        <w:spacing w:before="200" w:line="276" w:lineRule="auto"/>
        <w:ind w:firstLine="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  <w:drawing>
          <wp:inline distB="114300" distT="114300" distL="114300" distR="114300">
            <wp:extent cx="865716" cy="195224"/>
            <wp:effectExtent b="0" l="0" r="0" t="0"/>
            <wp:docPr id="7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Почему именно такая форма? Кто разбирается в физике и может объяснить это?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  <w:rtl w:val="0"/>
        </w:rPr>
        <w:t xml:space="preserve"> (Ответы участников)</w:t>
      </w:r>
    </w:p>
    <w:p w:rsidR="00000000" w:rsidDel="00000000" w:rsidP="00000000" w:rsidRDefault="00000000" w:rsidRPr="00000000" w14:paraId="00000067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Совершенно верно! С точки зрения физики, полый цилиндр — это наилучшее сочетание прочности и легкости.</w:t>
      </w:r>
    </w:p>
    <w:p w:rsidR="00000000" w:rsidDel="00000000" w:rsidP="00000000" w:rsidRDefault="00000000" w:rsidRPr="00000000" w14:paraId="00000068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  <w:drawing>
          <wp:inline distB="114300" distT="114300" distL="114300" distR="114300">
            <wp:extent cx="865716" cy="195224"/>
            <wp:effectExtent b="0" l="0" r="0" t="0"/>
            <wp:docPr id="8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69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А вы знаете, для какого спортивного инвентаря была выбрана эта форма — полый цилиндр?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  <w:rtl w:val="0"/>
        </w:rPr>
        <w:t xml:space="preserve">Ответы участников)</w:t>
      </w:r>
    </w:p>
    <w:p w:rsidR="00000000" w:rsidDel="00000000" w:rsidP="00000000" w:rsidRDefault="00000000" w:rsidRPr="00000000" w14:paraId="0000006A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Конечно, это лыжные палочки! Наши кости укрепляет изнутри огромное количество таких вот микроскопических «лыжных палочек».</w:t>
      </w:r>
    </w:p>
    <w:p w:rsidR="00000000" w:rsidDel="00000000" w:rsidP="00000000" w:rsidRDefault="00000000" w:rsidRPr="00000000" w14:paraId="0000006B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7.</w:t>
      </w:r>
    </w:p>
    <w:p w:rsidR="00000000" w:rsidDel="00000000" w:rsidP="00000000" w:rsidRDefault="00000000" w:rsidRPr="00000000" w14:paraId="0000006C">
      <w:pPr>
        <w:spacing w:before="200" w:line="276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  <w:drawing>
          <wp:inline distB="114300" distT="114300" distL="114300" distR="114300">
            <wp:extent cx="865716" cy="195224"/>
            <wp:effectExtent b="0" l="0" r="0" t="0"/>
            <wp:docPr id="8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Ребята, кто какими видами спорта занимается?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  <w:rtl w:val="0"/>
        </w:rPr>
        <w:t xml:space="preserve">Ответы участников)</w:t>
      </w:r>
    </w:p>
    <w:p w:rsidR="00000000" w:rsidDel="00000000" w:rsidP="00000000" w:rsidRDefault="00000000" w:rsidRPr="00000000" w14:paraId="0000006E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Отлично, молодцы! </w:t>
      </w:r>
    </w:p>
    <w:p w:rsidR="00000000" w:rsidDel="00000000" w:rsidP="00000000" w:rsidRDefault="00000000" w:rsidRPr="00000000" w14:paraId="0000006F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О, спорт, ты – жизнь! Ученые выяснили, что на физические нагрузки наши кости реагируют серьезным упрочнением. Если вы фехтовальщик или теннисист и постоянно напрягаете одну конечность больше другой, то прочность костной ткани в ней будет выше. Концентрация «железобетона» повысится, а «лыжные палочки», остеоны, станут прочнее!</w:t>
      </w:r>
    </w:p>
    <w:p w:rsidR="00000000" w:rsidDel="00000000" w:rsidP="00000000" w:rsidRDefault="00000000" w:rsidRPr="00000000" w14:paraId="00000070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Друзья, отсюда следуют два вывода: 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Занимайтесь спортом как можно дольше. Благодаря разумным физическим нагрузкам ваши кости будут накапливать соли кальция и фосфора и сохранят свою прочность даже в старости. 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Старайтесь нагружать свои кости равномерно, чтобы скелет развивался и укреплялся гармонично.</w:t>
      </w:r>
    </w:p>
    <w:p w:rsidR="00000000" w:rsidDel="00000000" w:rsidP="00000000" w:rsidRDefault="00000000" w:rsidRPr="00000000" w14:paraId="00000073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8.</w:t>
      </w:r>
    </w:p>
    <w:p w:rsidR="00000000" w:rsidDel="00000000" w:rsidP="00000000" w:rsidRDefault="00000000" w:rsidRPr="00000000" w14:paraId="00000074">
      <w:pPr>
        <w:spacing w:before="200" w:line="276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  <w:drawing>
          <wp:inline distB="114300" distT="114300" distL="114300" distR="114300">
            <wp:extent cx="865716" cy="195224"/>
            <wp:effectExtent b="0" l="0" r="0" t="0"/>
            <wp:docPr id="8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Поднимите руку, у кого были переломы.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  <w:rtl w:val="0"/>
        </w:rPr>
        <w:t xml:space="preserve">Ответы участников)</w:t>
      </w:r>
    </w:p>
    <w:p w:rsidR="00000000" w:rsidDel="00000000" w:rsidP="00000000" w:rsidRDefault="00000000" w:rsidRPr="00000000" w14:paraId="00000076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Согласитесь, ситуация очень неприятная. К счастью, наши кости обладают еще одной суперспособностью — возможностью восстанавливаться после переломов! При этом в некоторых случаях они восстанавливаются без шрамов, то есть рубцов. Расскажите об этом коже или сердцу, и они сильно удивятся!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Ученые еще не выяснили все причины, исследования в этом направлении продолжаются. Одна из причин заключается в том, что кости — это вид соединительной ткани, а рубцы тоже соединительная ткань, которая, как клей, скрепляет поврежденные участки тканей и органов.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9.</w:t>
      </w:r>
    </w:p>
    <w:p w:rsidR="00000000" w:rsidDel="00000000" w:rsidP="00000000" w:rsidRDefault="00000000" w:rsidRPr="00000000" w14:paraId="00000079">
      <w:pPr>
        <w:shd w:fill="ffffff" w:val="clear"/>
        <w:spacing w:before="20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</w:rPr>
        <w:drawing>
          <wp:inline distB="114300" distT="114300" distL="114300" distR="114300">
            <wp:extent cx="923608" cy="230902"/>
            <wp:effectExtent b="0" l="0" r="0" t="0"/>
            <wp:docPr id="8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608" cy="2309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Предлагаю снова подключиться к нашему телеграм-боту и угадать ответ на следующий вопрос.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В каком российском городе находится всемирно известный центр травматологии им. Г.А.Илизарова?</w:t>
      </w:r>
    </w:p>
    <w:p w:rsidR="00000000" w:rsidDel="00000000" w:rsidP="00000000" w:rsidRDefault="00000000" w:rsidRPr="00000000" w14:paraId="0000007B">
      <w:pPr>
        <w:numPr>
          <w:ilvl w:val="0"/>
          <w:numId w:val="7"/>
        </w:numPr>
        <w:shd w:fill="ffffff" w:val="clear"/>
        <w:spacing w:after="0" w:before="20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u w:val="single"/>
          <w:rtl w:val="0"/>
        </w:rPr>
        <w:t xml:space="preserve">Курган;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7"/>
        </w:numPr>
        <w:shd w:fill="ffffff" w:val="clear"/>
        <w:spacing w:after="0" w:before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Кострома;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7"/>
        </w:numPr>
        <w:shd w:fill="ffffff" w:val="clear"/>
        <w:spacing w:after="0" w:before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Королев;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7"/>
        </w:numPr>
        <w:shd w:fill="ffffff" w:val="clear"/>
        <w:spacing w:after="0" w:before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Курск.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Правильный ответ Курган. Название этого города знают медики во всем мире, особенно врачи-травматологи. Именно в этом российском городе гениальный врач-травматолог Гавриил Абрамович Илизаров изобрел аппарат, который помог вылечить травмы рук и ног миллионам жителей нашей планеты! Используя знания о строении костей, огромный опыт, мастерство и невероятную смекалку, Илизаров создал устройство, не имеющее аналогов в мире и стимулирующее костную ткань к росту и восстановлению поврежденной части!</w:t>
      </w:r>
    </w:p>
    <w:p w:rsidR="00000000" w:rsidDel="00000000" w:rsidP="00000000" w:rsidRDefault="00000000" w:rsidRPr="00000000" w14:paraId="00000080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10.</w:t>
      </w:r>
    </w:p>
    <w:p w:rsidR="00000000" w:rsidDel="00000000" w:rsidP="00000000" w:rsidRDefault="00000000" w:rsidRPr="00000000" w14:paraId="00000081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Гавриил Абрамович Илизаров — гений отечественной и мировой медицинской науки. Это человек, который задал направление развитию научной мысли на десятки лет вперед! Человек, который изучил и использовал во благо уникальные особенности строения и физиологии костной ткани.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11.</w:t>
      </w:r>
    </w:p>
    <w:p w:rsidR="00000000" w:rsidDel="00000000" w:rsidP="00000000" w:rsidRDefault="00000000" w:rsidRPr="00000000" w14:paraId="00000083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Удивительный факт, но у каждого человека количество костей индивидуальное. Среднее значение — около 206 штук.</w:t>
      </w:r>
    </w:p>
    <w:p w:rsidR="00000000" w:rsidDel="00000000" w:rsidP="00000000" w:rsidRDefault="00000000" w:rsidRPr="00000000" w14:paraId="00000084">
      <w:pPr>
        <w:spacing w:before="200" w:line="276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  <w:drawing>
          <wp:inline distB="114300" distT="114300" distL="114300" distR="114300">
            <wp:extent cx="865716" cy="195224"/>
            <wp:effectExtent b="0" l="0" r="0" t="0"/>
            <wp:docPr id="8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На чем вы сейчас комфортно сидите в креслах?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  <w:rtl w:val="0"/>
        </w:rPr>
        <w:t xml:space="preserve">Ответы участников)</w:t>
      </w:r>
    </w:p>
    <w:p w:rsidR="00000000" w:rsidDel="00000000" w:rsidP="00000000" w:rsidRDefault="00000000" w:rsidRPr="00000000" w14:paraId="00000086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Верно, в том числе и на копчике! У разных людей в копчике насчитывается от 3 до 6 позвонков. По некоторым данным, до 40% населения имеет подколенник — маленькую кость, которая находится под коленом в толще сухожилий. И таких вариаций в скелете довольно много! </w:t>
      </w:r>
    </w:p>
    <w:p w:rsidR="00000000" w:rsidDel="00000000" w:rsidP="00000000" w:rsidRDefault="00000000" w:rsidRPr="00000000" w14:paraId="00000087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Наши кости и сами по себе тоже очень разнообразные: есть кости прочные, как лыжные палки, есть компактные, как губки, есть плоские, а есть кости-«пещеры». Последние находятся у нас в черепе, например, верхняя челюсть со знаменитой гайморовой пазухой. Как считают ученые, пространства в костях-«пещерах» увлажняют воздух и уменьшают общий вес черепа. Когда при болезни циркуляция воздуха в гайморовых пазухах нарушается, у нас возникает гнусавый голос.</w:t>
      </w:r>
    </w:p>
    <w:p w:rsidR="00000000" w:rsidDel="00000000" w:rsidP="00000000" w:rsidRDefault="00000000" w:rsidRPr="00000000" w14:paraId="00000088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12</w:t>
      </w:r>
    </w:p>
    <w:p w:rsidR="00000000" w:rsidDel="00000000" w:rsidP="00000000" w:rsidRDefault="00000000" w:rsidRPr="00000000" w14:paraId="00000089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Посмотрите, на следующем слайде как раз продемонстрирована «пещера-пазуха» в кости верхней челюсти.</w:t>
      </w:r>
    </w:p>
    <w:p w:rsidR="00000000" w:rsidDel="00000000" w:rsidP="00000000" w:rsidRDefault="00000000" w:rsidRPr="00000000" w14:paraId="0000008A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Часть 3. Рефлексия</w:t>
      </w:r>
    </w:p>
    <w:p w:rsidR="00000000" w:rsidDel="00000000" w:rsidP="00000000" w:rsidRDefault="00000000" w:rsidRPr="00000000" w14:paraId="0000008C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13.</w:t>
      </w:r>
    </w:p>
    <w:p w:rsidR="00000000" w:rsidDel="00000000" w:rsidP="00000000" w:rsidRDefault="00000000" w:rsidRPr="00000000" w14:paraId="0000008D">
      <w:pPr>
        <w:shd w:fill="ffffff" w:val="clear"/>
        <w:spacing w:before="20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</w:rPr>
        <w:drawing>
          <wp:inline distB="114300" distT="114300" distL="114300" distR="114300">
            <wp:extent cx="923608" cy="230902"/>
            <wp:effectExtent b="0" l="0" r="0" t="0"/>
            <wp:docPr id="8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608" cy="2309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hd w:fill="ffffff" w:val="clear"/>
        <w:spacing w:before="20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А теперь давайте всё-таки узнаем как связаны кости со знаменитой Эйфелевой башней.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Какие особенности человеческого скелета использовал Эйфель при строительстве башни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? Попробуем угадать в нашем боте.</w:t>
      </w:r>
    </w:p>
    <w:p w:rsidR="00000000" w:rsidDel="00000000" w:rsidP="00000000" w:rsidRDefault="00000000" w:rsidRPr="00000000" w14:paraId="0000008F">
      <w:pPr>
        <w:shd w:fill="ffffff" w:val="clear"/>
        <w:spacing w:before="20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Варианты: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shd w:fill="ffffff" w:val="clear"/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u w:val="single"/>
          <w:rtl w:val="0"/>
        </w:rPr>
        <w:t xml:space="preserve">расположение костных балок в головке бедренной кости;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shd w:fill="ffffff" w:val="clear"/>
        <w:spacing w:after="0" w:before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“воздушность” грудной клетки;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4"/>
        </w:numPr>
        <w:shd w:fill="ffffff" w:val="clear"/>
        <w:spacing w:after="0" w:before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кости похожи на железобетон;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4"/>
        </w:numPr>
        <w:shd w:fill="ffffff" w:val="clear"/>
        <w:spacing w:before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как кости соединены суставами.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Эта история стала легендой: уже в то время, когда инженер Гюстав Эйфель проектировал башню, ученые и врачи отмечали невероятную прочность костей человека и млекопитающих. Это было выяснено опытным путем. Помимо «железобетона» и остеонов, эта сверхпрочность была связана с углом расположения костных балок — структурного элемента костей. Чтобы придать будущей башне прочность и устойчивость, Эйфель расположил металлоконструкции под точно таким же углом, как и у костных балок в бедренной кости. </w:t>
      </w:r>
    </w:p>
    <w:p w:rsidR="00000000" w:rsidDel="00000000" w:rsidP="00000000" w:rsidRDefault="00000000" w:rsidRPr="00000000" w14:paraId="00000095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Затем этот угол был использован при строительстве других сооружений из металлоконструкций, в том числе и мостов. Получается, что Эйфелева башня — памятник лучшему в мире строительному материалу, костной ткани!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14.</w:t>
      </w:r>
    </w:p>
    <w:p w:rsidR="00000000" w:rsidDel="00000000" w:rsidP="00000000" w:rsidRDefault="00000000" w:rsidRPr="00000000" w14:paraId="00000097">
      <w:pPr>
        <w:spacing w:before="200" w:line="276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  <w:drawing>
          <wp:inline distB="114300" distT="114300" distL="114300" distR="114300">
            <wp:extent cx="865716" cy="195224"/>
            <wp:effectExtent b="0" l="0" r="0" t="0"/>
            <wp:docPr id="8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В завершение лекции задам интересный вопрос: какую кость в организме человека древние анатомы сравнивали с коротким древнегреческим мечом ксифосом и римским гладиусом?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u w:val="single"/>
          <w:rtl w:val="0"/>
        </w:rPr>
        <w:t xml:space="preserve">Ответы участников).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15.</w:t>
      </w:r>
    </w:p>
    <w:p w:rsidR="00000000" w:rsidDel="00000000" w:rsidP="00000000" w:rsidRDefault="00000000" w:rsidRPr="00000000" w14:paraId="0000009A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Конечно, это грудина — кость, которая расположена в центре грудной клетки и соединяется с двух сторон с ребрами. Если вы откроете любой учебник по анатомии, то увидите, что грудина действительно напоминает меч: рукоятка, тело и мечевидный отросток. Так что у каждого из нас внутри есть оружие!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16.</w:t>
      </w:r>
    </w:p>
    <w:p w:rsidR="00000000" w:rsidDel="00000000" w:rsidP="00000000" w:rsidRDefault="00000000" w:rsidRPr="00000000" w14:paraId="0000009C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Ребята, теперь вы знаете, что наши кости обладают суперспособностями! Мы с вами раскрыли несколько секретов, которые дают им такие невероятные возможности, а также обсудили, как человек использует знания о строении костей в повседневной жизни. Буду рад(а), если кто-то из вас после этой лекции заинтересуется наукой и сделает важное открытие для всего человечества. Спасибо за внимание!</w:t>
        <w:br w:type="textWrapping"/>
        <w:t xml:space="preserve">Но вернемся к обещанному в начале лекции сюрпризу.</w:t>
      </w:r>
    </w:p>
    <w:p w:rsidR="00000000" w:rsidDel="00000000" w:rsidP="00000000" w:rsidRDefault="00000000" w:rsidRPr="00000000" w14:paraId="0000009D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На экране вы видите QR-код. Отсканировав его, вы попадете на страницу с анкетой обратной связи, после прохождения которой вы получите код, который надо будет ввести в нашем чат-боте. Там вас ждут полезные чек-листы от автора лекции, а также веселый стикер-пак.</w:t>
      </w:r>
    </w:p>
    <w:p w:rsidR="00000000" w:rsidDel="00000000" w:rsidP="00000000" w:rsidRDefault="00000000" w:rsidRPr="00000000" w14:paraId="0000009E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Слайд 17.</w:t>
      </w:r>
    </w:p>
    <w:p w:rsidR="00000000" w:rsidDel="00000000" w:rsidP="00000000" w:rsidRDefault="00000000" w:rsidRPr="00000000" w14:paraId="000000A0">
      <w:pPr>
        <w:shd w:fill="ffffff" w:val="clear"/>
        <w:spacing w:after="0" w:before="200" w:line="276" w:lineRule="auto"/>
        <w:ind w:left="0" w:firstLine="285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Код для телеграм-бота.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hd w:fill="ffffff" w:val="clear"/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40" w:top="1440" w:left="1133" w:right="11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A3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4">
    <w:pPr>
      <w:spacing w:before="200" w:line="276" w:lineRule="auto"/>
      <w:jc w:val="both"/>
      <w:rPr>
        <w:rFonts w:ascii="Times New Roman" w:cs="Times New Roman" w:eastAsia="Times New Roman" w:hAnsi="Times New Roman"/>
        <w:sz w:val="28"/>
        <w:szCs w:val="28"/>
        <w:highlight w:val="white"/>
        <w:u w:val="singl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A2">
    <w:pPr>
      <w:jc w:val="center"/>
      <w:rPr/>
    </w:pPr>
    <w:r w:rsidDel="00000000" w:rsidR="00000000" w:rsidRPr="00000000">
      <w:rPr/>
      <w:drawing>
        <wp:inline distB="0" distT="0" distL="0" distR="0">
          <wp:extent cx="2204085" cy="883285"/>
          <wp:effectExtent b="0" l="0" r="0" t="0"/>
          <wp:docPr id="8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04085" cy="8832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  <w:qFormat w:val="1"/>
    <w:pPr>
      <w:widowControl w:val="1"/>
      <w:bidi w:val="0"/>
      <w:spacing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ar-SA" w:eastAsia="ru-RU" w:val="ru"/>
    </w:rPr>
  </w:style>
  <w:style w:type="paragraph" w:styleId="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Style8" w:customStyle="1">
    <w:name w:val="Текст примечания Знак"/>
    <w:basedOn w:val="DefaultParagraphFont"/>
    <w:link w:val="a7"/>
    <w:uiPriority w:val="99"/>
    <w:semiHidden w:val="1"/>
    <w:qFormat w:val="1"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 w:val="1"/>
    <w:unhideWhenUsed w:val="1"/>
    <w:qFormat w:val="1"/>
    <w:rPr>
      <w:sz w:val="16"/>
      <w:szCs w:val="16"/>
    </w:rPr>
  </w:style>
  <w:style w:type="character" w:styleId="ListLabel1">
    <w:name w:val="ListLabel 1"/>
    <w:qFormat w:val="1"/>
    <w:rPr>
      <w:rFonts w:ascii="Times New Roman" w:hAnsi="Times New Roman"/>
      <w:sz w:val="28"/>
      <w:u w:val="none"/>
    </w:rPr>
  </w:style>
  <w:style w:type="character" w:styleId="ListLabel2">
    <w:name w:val="ListLabel 2"/>
    <w:qFormat w:val="1"/>
    <w:rPr>
      <w:u w:val="none"/>
    </w:rPr>
  </w:style>
  <w:style w:type="character" w:styleId="ListLabel3">
    <w:name w:val="ListLabel 3"/>
    <w:qFormat w:val="1"/>
    <w:rPr>
      <w:u w:val="none"/>
    </w:rPr>
  </w:style>
  <w:style w:type="character" w:styleId="ListLabel4">
    <w:name w:val="ListLabel 4"/>
    <w:qFormat w:val="1"/>
    <w:rPr>
      <w:u w:val="none"/>
    </w:rPr>
  </w:style>
  <w:style w:type="character" w:styleId="ListLabel5">
    <w:name w:val="ListLabel 5"/>
    <w:qFormat w:val="1"/>
    <w:rPr>
      <w:u w:val="none"/>
    </w:rPr>
  </w:style>
  <w:style w:type="character" w:styleId="ListLabel6">
    <w:name w:val="ListLabel 6"/>
    <w:qFormat w:val="1"/>
    <w:rPr>
      <w:u w:val="none"/>
    </w:rPr>
  </w:style>
  <w:style w:type="character" w:styleId="ListLabel7">
    <w:name w:val="ListLabel 7"/>
    <w:qFormat w:val="1"/>
    <w:rPr>
      <w:u w:val="none"/>
    </w:rPr>
  </w:style>
  <w:style w:type="character" w:styleId="ListLabel8">
    <w:name w:val="ListLabel 8"/>
    <w:qFormat w:val="1"/>
    <w:rPr>
      <w:u w:val="none"/>
    </w:rPr>
  </w:style>
  <w:style w:type="character" w:styleId="ListLabel9">
    <w:name w:val="ListLabel 9"/>
    <w:qFormat w:val="1"/>
    <w:rPr>
      <w:u w:val="none"/>
    </w:rPr>
  </w:style>
  <w:style w:type="character" w:styleId="ListLabel10">
    <w:name w:val="ListLabel 10"/>
    <w:qFormat w:val="1"/>
    <w:rPr>
      <w:rFonts w:ascii="Times New Roman" w:cs="Times New Roman" w:eastAsia="Times New Roman" w:hAnsi="Times New Roman"/>
      <w:color w:val="1155cc"/>
      <w:sz w:val="28"/>
      <w:szCs w:val="28"/>
      <w:highlight w:val="white"/>
      <w:u w:val="single"/>
    </w:rPr>
  </w:style>
  <w:style w:type="character" w:styleId="Style9">
    <w:name w:val="Интернет-ссылка"/>
    <w:rPr>
      <w:color w:val="000080"/>
      <w:u w:val="single"/>
      <w:lang w:bidi="zxx" w:eastAsia="zxx" w:val="zxx"/>
    </w:rPr>
  </w:style>
  <w:style w:type="paragraph" w:styleId="Style10">
    <w:name w:val="Заголовок"/>
    <w:basedOn w:val="Normal"/>
    <w:next w:val="Style11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Style11">
    <w:name w:val="Body Text"/>
    <w:basedOn w:val="Normal"/>
    <w:pPr>
      <w:spacing w:after="140" w:before="0" w:line="276" w:lineRule="auto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Style14">
    <w:name w:val="Указатель"/>
    <w:basedOn w:val="Normal"/>
    <w:qFormat w:val="1"/>
    <w:pPr>
      <w:suppressLineNumbers w:val="1"/>
    </w:pPr>
    <w:rPr>
      <w:rFonts w:cs="Arial"/>
    </w:rPr>
  </w:style>
  <w:style w:type="paragraph" w:styleId="Style15">
    <w:name w:val="Title"/>
    <w:basedOn w:val="Normal"/>
    <w:next w:val="Normal"/>
    <w:uiPriority w:val="10"/>
    <w:qFormat w:val="1"/>
    <w:pPr>
      <w:keepNext w:val="1"/>
      <w:keepLines w:val="1"/>
      <w:spacing w:after="60" w:before="0"/>
    </w:pPr>
    <w:rPr>
      <w:sz w:val="52"/>
      <w:szCs w:val="52"/>
    </w:rPr>
  </w:style>
  <w:style w:type="paragraph" w:styleId="Style16">
    <w:name w:val="Subtitle"/>
    <w:basedOn w:val="Normal"/>
    <w:next w:val="Normal"/>
    <w:uiPriority w:val="11"/>
    <w:qFormat w:val="1"/>
    <w:pPr>
      <w:keepNext w:val="1"/>
      <w:keepLines w:val="1"/>
      <w:spacing w:after="320" w:before="0"/>
    </w:pPr>
    <w:rPr>
      <w:color w:val="666666"/>
      <w:sz w:val="30"/>
      <w:szCs w:val="30"/>
    </w:rPr>
  </w:style>
  <w:style w:type="paragraph" w:styleId="Annotationtext">
    <w:name w:val="annotation text"/>
    <w:basedOn w:val="Normal"/>
    <w:link w:val="a8"/>
    <w:uiPriority w:val="99"/>
    <w:semiHidden w:val="1"/>
    <w:unhideWhenUsed w:val="1"/>
    <w:qFormat w:val="1"/>
    <w:pPr>
      <w:spacing w:line="240" w:lineRule="auto"/>
    </w:pPr>
    <w:rPr>
      <w:sz w:val="20"/>
      <w:szCs w:val="20"/>
    </w:rPr>
  </w:style>
  <w:style w:type="paragraph" w:styleId="Revision">
    <w:name w:val="Revision"/>
    <w:uiPriority w:val="99"/>
    <w:semiHidden w:val="1"/>
    <w:qFormat w:val="1"/>
    <w:rsid w:val="00962EAD"/>
    <w:pPr>
      <w:widowControl w:val="1"/>
      <w:bidi w:val="0"/>
      <w:spacing w:line="240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ar-SA" w:eastAsia="ru-RU" w:val="ru"/>
    </w:rPr>
  </w:style>
  <w:style w:type="paragraph" w:styleId="Style17">
    <w:name w:val="Header"/>
    <w:basedOn w:val="Normal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b">
    <w:name w:val="Table Grid"/>
    <w:basedOn w:val="a1"/>
    <w:uiPriority w:val="39"/>
    <w:rsid w:val="00962EAD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btd/Qdno8Vn37Z+DSRif3TGR9A==">CgMxLjA4AGoxChRzdWdnZXN0LnZ1NDQzeWt4OTQxaxIZ0J3QuNC60LjRgtCwINCR0YDRi9C60LjQvWowChNzdWdnZXN0LjIzdzd4OXFpMmZnEhnQndC40LrQuNGC0LAg0JHRgNGL0LrQuNC9ajEKFHN1Z2dlc3QuZnZjbXY5NXphb3dvEhnQndC40LrQuNGC0LAg0JHRgNGL0LrQuNC9ajEKFHN1Z2dlc3Qua2R4aDQxNTc0OGFuEhnQndC40LrQuNGC0LAg0JHRgNGL0LrQuNC9ajEKFHN1Z2dlc3QuczJ5czBtcG5pNzdvEhnQndC40LrQuNGC0LAg0JHRgNGL0LrQuNC9ajEKFHN1Z2dlc3Quc2JpYTFkcDVwbXI0EhnQndC40LrQuNGC0LAg0JHRgNGL0LrQuNC9ciExWE83NDVVQ3dDUHZ1NFp5cHoyQ2xQSzFOZ3BiZ1lubk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2024-05-15T15:58:00Z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