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A700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87A80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04FA0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B7FC6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18FD2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E72A4D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4EC2F5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A1BED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E34A8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A6D789" w14:textId="77777777" w:rsidR="005766DF" w:rsidRDefault="005766D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A7A00E" w14:textId="77777777" w:rsidR="005766D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викторины</w:t>
      </w:r>
    </w:p>
    <w:p w14:paraId="66B3E12C" w14:textId="77777777" w:rsidR="005766D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«Первая страница литературного путешествия»</w:t>
      </w:r>
    </w:p>
    <w:p w14:paraId="1DD235A5" w14:textId="77777777" w:rsidR="005766DF" w:rsidRDefault="005766D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0BA8F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E1BB98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6802C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FFC89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80AD4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458FC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679AA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66387C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1E30F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09396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EAB2DD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CAC2A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5A5F8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CE559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776165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E04644" w14:textId="77777777" w:rsidR="005766D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14F49218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встречи: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повысить уровень читательской грамотности и понимание роли русского языка в жизни людей в рамках знакомства участников с проектом «Чтецкие программы».</w:t>
      </w:r>
    </w:p>
    <w:p w14:paraId="05957212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5145DDBA" w14:textId="77777777" w:rsidR="005766D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участников с проектом и информацией о проведении встреч;</w:t>
      </w:r>
    </w:p>
    <w:p w14:paraId="00580376" w14:textId="77777777" w:rsidR="005766D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игровом формате актуализировать, обобщить и представить информацию о значении литературы в жизни человека;</w:t>
      </w:r>
    </w:p>
    <w:p w14:paraId="4B898601" w14:textId="77777777" w:rsidR="005766D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внимательно слушать учителя и читать текст заданий викторины;</w:t>
      </w:r>
    </w:p>
    <w:p w14:paraId="75E6C0C8" w14:textId="77777777" w:rsidR="005766D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интереса к русскому языку и литературе.</w:t>
      </w:r>
    </w:p>
    <w:p w14:paraId="307EC0E1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09BA33E9" w14:textId="77777777" w:rsidR="005766DF" w:rsidRDefault="0000000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47661FA6" w14:textId="77777777" w:rsidR="005766DF" w:rsidRDefault="0000000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жизнь.</w:t>
      </w:r>
    </w:p>
    <w:p w14:paraId="33D91160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русский язык; культура и искусство</w:t>
      </w:r>
    </w:p>
    <w:p w14:paraId="297C6332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23F64E68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10-11 классов</w:t>
      </w:r>
    </w:p>
    <w:p w14:paraId="3B2AAC12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16+</w:t>
      </w:r>
    </w:p>
    <w:p w14:paraId="6F180288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07260D00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59CD7A90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3AE3BDAE" w14:textId="77777777" w:rsidR="005766DF" w:rsidRDefault="000000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4DF08E1B" w14:textId="77777777" w:rsidR="005766DF" w:rsidRDefault="000000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14:paraId="2088901B" w14:textId="77777777" w:rsidR="005766DF" w:rsidRDefault="005766DF">
      <w:pPr>
        <w:spacing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D1DAC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381C5D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A4DD32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C6B6F6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65AF25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CE5A1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020B0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216E1EEE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Добрый день, ребята. </w:t>
      </w:r>
      <w:r>
        <w:rPr>
          <w:rFonts w:ascii="Times New Roman" w:eastAsia="Times New Roman" w:hAnsi="Times New Roman" w:cs="Times New Roman"/>
          <w:color w:val="000000"/>
          <w:sz w:val="28"/>
        </w:rPr>
        <w:t>Добро пожаловать в «Чтецкие программы»!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мы с вами отправляемся в интересное путешествие — странствие по страницам любимых книг. </w:t>
      </w:r>
    </w:p>
    <w:p w14:paraId="18A54EF4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2ACD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653DE23D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подтверждения вашего участия в викторине, пожалуйста, зарегистрируйтесь по QR-коду:</w:t>
      </w:r>
    </w:p>
    <w:p w14:paraId="121D1D19" w14:textId="77777777" w:rsidR="005766DF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Наведите камеру вашего мобильного телефона на QR-код;</w:t>
      </w:r>
    </w:p>
    <w:p w14:paraId="01F200E2" w14:textId="77777777" w:rsidR="005766DF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заполните анкету;</w:t>
      </w:r>
    </w:p>
    <w:p w14:paraId="3C188571" w14:textId="77777777" w:rsidR="005766DF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 регистрацией, сообщите мне.</w:t>
      </w:r>
    </w:p>
    <w:p w14:paraId="13C40165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7632C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Начало литературного путешествия</w:t>
      </w:r>
    </w:p>
    <w:p w14:paraId="0E876AF1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продолжим. Все вы с этого момента являетесь участниками уникального проекта, который поможет нам не просто читать, а понимать, чувствовать и даже немного играть, как настоящие артисты!</w:t>
      </w:r>
    </w:p>
    <w:p w14:paraId="7C1E672E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Каждую неделю нас ждут встречи с новыми героями и литературными произведениями. Мы будем читать, обсуждать, задавать вопросы и отвечать на них, учиться говорить выразительно, как настоящие чтецы, и узнавать много нового о мире литературы.</w:t>
      </w:r>
    </w:p>
    <w:p w14:paraId="3569426D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сами станете настоящими исследователями книжных историй и будете определять, в чем заключается ценность каждой из них и как можно сыграть её на сцене. Нам предстоит не только слушать, но и действовать!</w:t>
      </w:r>
    </w:p>
    <w:p w14:paraId="22262D0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что, готовы начать? Тогда открываем первую страницу нашего литературного путешествия!</w:t>
      </w:r>
    </w:p>
    <w:p w14:paraId="2D9A7927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6A091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От идеи — к делу</w:t>
      </w:r>
    </w:p>
    <w:p w14:paraId="56EA9485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вы стали частью большого события — уникального литературного проекта, который проходит по всей России. </w:t>
      </w:r>
    </w:p>
    <w:p w14:paraId="005094D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2024 году на заседании Совета по поддержке русского языка и других языков народов России президент России В.В. Путин призвал возродить практику чтения литературных произведений:</w:t>
      </w:r>
    </w:p>
    <w:p w14:paraId="2E6B1D3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eading=h.88ryfaizv4w8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>«Так, еще в недавнем прошлом были популярны, востребованы чтецкие программы, когда известные актеры и профессиональные чтецы исполняли литературный репертуар на шефских концертах или площадках выездных лекториев. Нужно возвратить эту практику прежде всего в школах и колледжах, чтобы ребята слышали, знали эталонное звучание родной речи».</w:t>
      </w:r>
    </w:p>
    <w:p w14:paraId="5E4C1B99" w14:textId="1D533FD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Концепцию проекта «Чтецкие программы» в 2025 году Президенту представил генеральный директор Российского общества «Знани</w:t>
      </w:r>
      <w:r w:rsidR="007A520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Максим Алексеевич Древаль. </w:t>
      </w:r>
    </w:p>
    <w:p w14:paraId="28CB9E4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разрабатывался и создавался экспертами Российского общества «Знание» при поддержке Театрального института им. Б. Щукина и института им. А.С. Пушкина.</w:t>
      </w:r>
    </w:p>
    <w:p w14:paraId="2684515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cquk4sp7cjp4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с сегодняшнего дня вы становитесь не просто участниками проекта «Чтецкие программы», вы — начинающие актеры и будущие ораторы и виртуозы красноречия. </w:t>
      </w:r>
    </w:p>
    <w:p w14:paraId="3D30D231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ltd2b0q4ogqh"/>
      <w:bookmarkEnd w:id="2"/>
    </w:p>
    <w:p w14:paraId="14FC7101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njbn5twu2k2e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Слайд 5. Как будут проходить наши встречи?</w:t>
      </w:r>
    </w:p>
    <w:p w14:paraId="3387E69E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Описание работы клуба куратор комментирует в зависимости от частоты встреч и подхода к выбору произведения для обсуждения:</w:t>
      </w:r>
    </w:p>
    <w:p w14:paraId="7FA6F829" w14:textId="77777777" w:rsidR="005766DF" w:rsidRDefault="0000000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 встреч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(рекомендованное расписание встреч —1 раз в 2 недели);</w:t>
      </w:r>
    </w:p>
    <w:p w14:paraId="438B4903" w14:textId="77777777" w:rsidR="005766DF" w:rsidRDefault="0000000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Подход к выбору произведения для обсуждения в рамках встречи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(рекомендуется сообщить участникам о подходе к выбору художественного произведения: куратор может самостоятельно выбирать произведение для чтения и обсуждения и форматы встреч, либо совместно с участниками клуба);</w:t>
      </w:r>
    </w:p>
    <w:p w14:paraId="517CC557" w14:textId="77777777" w:rsidR="005766DF" w:rsidRDefault="0000000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Разновидности форматов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(встречи могут быть организованы в разных форматах (по выбору куратора или согласно совместному решению с участниками) — интерактивная лекция, викторина, работа с художественным произведением, самостоятельное творчество, встреча с деятелем культуры, кинолекция). </w:t>
      </w:r>
    </w:p>
    <w:p w14:paraId="3AAB7ED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конечно, важно сказать, что первое занятие в рамках проекта приурочено к значимому дню для всех школьников нашей страны — Дню знаний!</w:t>
      </w:r>
    </w:p>
    <w:p w14:paraId="602E991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всех людей, кто связан с образованием День знаний имеет особое значение. Это праздник открывает дверь в новый учебный год. Учеников ждут учителя, школьные друзья и много удивительного и интересного.</w:t>
      </w:r>
    </w:p>
    <w:p w14:paraId="76B4A32E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51E0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6, 7</w:t>
      </w:r>
    </w:p>
    <w:p w14:paraId="12BD2E2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4F7583A6" wp14:editId="6A485DCE">
                <wp:extent cx="1105853" cy="249709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14:paraId="7E9FAE68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знаете ли вы, откуда берет свое начало слово «школа» и что оно значит? Предлагаю вам несколько вариантов ответов, а вы попробуйте выбрать верный.</w:t>
      </w:r>
    </w:p>
    <w:p w14:paraId="4EF2C6BD" w14:textId="77777777" w:rsidR="005766DF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греч. «scholi», в переводе — «досуг»;</w:t>
      </w:r>
    </w:p>
    <w:p w14:paraId="52BF1D58" w14:textId="77777777" w:rsidR="005766DF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нем. «schule», в переводе — «беседа»</w:t>
      </w:r>
    </w:p>
    <w:p w14:paraId="08D5AD43" w14:textId="77777777" w:rsidR="005766DF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лат. «schola», в переводе — «исследование»</w:t>
      </w:r>
    </w:p>
    <w:p w14:paraId="0864933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Слово школа произошло от греческого «scholi» [схоли]. Исходное его значение — досуг, отдых. Древнегреческий философ Платон использовал в несколько ином смысле — занятие на досуге, учебная беседа.</w:t>
      </w:r>
    </w:p>
    <w:p w14:paraId="1570A7CF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 сентября называют Днём знаний. Для россиян первое сентября не просто дата в календаре, а настоящий праздник. В этот день школа словно просыпается после летнего отдыха. </w:t>
      </w:r>
    </w:p>
    <w:p w14:paraId="1DE2693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кого-то сегодня прозвенит самый первый школьный звонок. Кто-то снова зайдёт в знакомый класс. А кто-то в последний раз в этом учебном году заглянет в учебники и школьные тетради.</w:t>
      </w:r>
    </w:p>
    <w:p w14:paraId="11EB6BF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Первое сентября похоже на начало интересного путешествия. Это дорога, на которой вас ждут уроки, книги, открытия, добрые дела и победы. Вы будете узнавать новое, работать в командах, читать и творить.</w:t>
      </w:r>
    </w:p>
    <w:p w14:paraId="0F99249E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этот учебный год станет для вас временем радости и открытий. Пусть каждый день приносит что-то хорошее. Шаг за шагом вы будете двигаться вперёд по дороге знаний. В добрый путь!</w:t>
      </w:r>
    </w:p>
    <w:p w14:paraId="011E84FD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протяжении многих лет ученики ежегодно отмечают начало учебного года 1 сентября. И кажется, будто об этом дне ученикам известно больше, чем другим. Но так ли это на самом деле? Давайте проверим — вам предлагается несколько фактов о Дне знаний, попробуйте отличить реальность от вымысла.</w:t>
      </w:r>
    </w:p>
    <w:p w14:paraId="0AE08B3F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A9F3E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 Интерактив «Правда или вымысел»</w:t>
      </w:r>
    </w:p>
    <w:p w14:paraId="40CBEB12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5439441" wp14:editId="3C9B7B72">
                <wp:extent cx="1087548" cy="268356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87548" cy="2683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63pt;height:21.13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</w:p>
    <w:p w14:paraId="6A05F61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9, 10</w:t>
      </w:r>
    </w:p>
    <w:p w14:paraId="01BEC76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«Спокойной ночи, малыши!» впервые появилась в эфире 1 сентября 1964 года и стала одной из самых любимых телепередач для нескольких поколений детей. Правда или вымысел?</w:t>
      </w:r>
    </w:p>
    <w:p w14:paraId="0EF51F6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Правда. </w:t>
      </w:r>
    </w:p>
    <w:p w14:paraId="6CC2697D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1 сентября 1964 года передача впервые появилась на экранах телевизоров и полюбилась миллионами телезрителей всех возрастов. Вместе персонажи передачи представляли собирательный образ любого ребенка, в котором каждый зритель мог увидеть себя. Благодаря своей долгой истории, символизму и роли в формировании семейных ценностей и преемственности поколений, передача до сих пор сохраняет свою актуальность.</w:t>
      </w:r>
    </w:p>
    <w:p w14:paraId="7955E4A8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1F1C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11, 12</w:t>
      </w:r>
    </w:p>
    <w:p w14:paraId="6A16072F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2019 году в Санкт-Петербурге прошла самая массовая акция, на которой школьники всей страны в первый день учебного года одновременно подавали школьный звонок. Правда или вымысел? </w:t>
      </w:r>
    </w:p>
    <w:p w14:paraId="6A1E7B7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Вымысел. </w:t>
      </w:r>
    </w:p>
    <w:p w14:paraId="2E72E1C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самом деле в 2019 году в Санкт-Петербурге был установлен рекорд по числу участников в исполнении гимна России. Участвовали 200 хоров и 181 оркестр из 85 регионов страны.</w:t>
      </w:r>
    </w:p>
    <w:p w14:paraId="084BE0C4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A7A65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13, 14</w:t>
      </w:r>
    </w:p>
    <w:p w14:paraId="6136618F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3. </w:t>
      </w:r>
      <w:r>
        <w:rPr>
          <w:rFonts w:ascii="Times New Roman" w:eastAsia="Times New Roman" w:hAnsi="Times New Roman" w:cs="Times New Roman"/>
          <w:sz w:val="28"/>
          <w:szCs w:val="28"/>
        </w:rPr>
        <w:t>До 1700 года первого сентября на Руси отмечали начало Нового года. Правда или вымысел?</w:t>
      </w:r>
    </w:p>
    <w:p w14:paraId="7E49A83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Правда. </w:t>
      </w:r>
    </w:p>
    <w:p w14:paraId="6AC7ADE2" w14:textId="580049D9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традиция была официально закреплена в 1492 году, но в 1699 году Петр 1 издал указ о переходе на новое летоисчисление с 1 января.</w:t>
      </w:r>
    </w:p>
    <w:p w14:paraId="096697D6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этот важный день с поздравительным словом к вам обращается ректор Театрального института им. Б. Щукина — Евгений Владимирович Князев.</w:t>
      </w:r>
    </w:p>
    <w:p w14:paraId="3FDBB366" w14:textId="77777777" w:rsidR="005766DF" w:rsidRDefault="005766DF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E34E8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Демонстрация ролика «Приветственное слово Е.В. Князева» </w:t>
      </w:r>
    </w:p>
    <w:p w14:paraId="06C094DB" w14:textId="77777777" w:rsidR="005766DF" w:rsidRDefault="005766DF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B509B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15. О значимости русской литературы </w:t>
      </w:r>
    </w:p>
    <w:p w14:paraId="23F002E2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Русская литература занимает особое место в культурном наследии мира. В русской литературе отражаются традиции и обычаи жизни людей различных эпох, что способствует сохранению и развитию национальной культуры.</w:t>
      </w:r>
    </w:p>
    <w:p w14:paraId="49AB50E6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B5541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</w:t>
      </w:r>
    </w:p>
    <w:p w14:paraId="01128651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Литература побуждает нас к размышлениям, вызывая разные эмоции, которые дают возможность лучше понимать не только себя, но и других. </w:t>
      </w:r>
    </w:p>
    <w:p w14:paraId="3EB793E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значимости чтения вам наверняка уже известно. При чтении развивается воображение, закрепляется навык грамотного письма, обогащается словарный запас. Регулярное чтение не только запускает и тренирует мыслительные процессы, но и становится источником духовного развития. </w:t>
      </w:r>
    </w:p>
    <w:p w14:paraId="23B149B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 дело осмыслять прочитанное наедине с самим собой и совсем другое — обсуждать прочитанное с единомышленниками. Одним из способов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формирования отношения к прочитанному с античных времен выступает общение по поводу книги. Или, проще говоря, традиция обсуждения произведений в рамках литературных клубов.</w:t>
      </w:r>
    </w:p>
    <w:p w14:paraId="636636D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литературные салоны начали появляться во второй половине 18 века. Создавались они в основном представителями высшего общества, интеллектуалами и заинтересованной молодежью. Участники данных сообществ читали и обсуждали новинки, формировали мнения о художественных произведениях. В ходе обсуждения книг и чтения определялись отношения участников книжного процесса, создавались литературные репутации, представлялись на суд публики новые жанры и произведения, что определяло литературную моду того времени.</w:t>
      </w:r>
    </w:p>
    <w:p w14:paraId="6352C0E0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книги становились источником вдохновения и центральным элементом процесса, формировавшего мнение общественности.</w:t>
      </w:r>
    </w:p>
    <w:p w14:paraId="78BE4B5B" w14:textId="77777777" w:rsidR="005766DF" w:rsidRDefault="005766DF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5DD72C" w14:textId="77777777" w:rsidR="005766DF" w:rsidRDefault="00000000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Викторина</w:t>
      </w:r>
    </w:p>
    <w:p w14:paraId="2614893B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Наверняка вы слышали это выражение: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«Книга — источник знаний»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Как вы думаете, что оно значит?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CE1528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самом деле первоначальная версия этой фразы, сказанной писателем М. Горьким, звучит так: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«Любите книгу — источник знания, только знание спасительно, только оно может сделать вас духовно сильными, честными, разумными людьми, которые способны искренне любить человека, уважать его труд и сердечно любоваться плодами его непрерывного великого труда»</w:t>
      </w:r>
      <w:r>
        <w:rPr>
          <w:rFonts w:ascii="Times New Roman" w:eastAsia="Times New Roman" w:hAnsi="Times New Roman" w:cs="Times New Roman"/>
          <w:sz w:val="28"/>
          <w:szCs w:val="28"/>
        </w:rPr>
        <w:t>. Основная идея автора заключалась в том, что с помощью книг человек может помочь развивать свои слабые стороны и приумножать таланты, но для этого важно прилагать усилия, потому что знание — это результат действия.</w:t>
      </w:r>
    </w:p>
    <w:p w14:paraId="6B280AC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Предлагаю начать действовать с этого момента! </w:t>
      </w:r>
    </w:p>
    <w:p w14:paraId="7A32CA0F" w14:textId="77777777" w:rsidR="005766DF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33DBABBE" wp14:editId="0D585E03">
                <wp:extent cx="1493520" cy="29718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493520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7.60pt;height:23.40pt;mso-wrap-distance-left:0.00pt;mso-wrap-distance-top:0.00pt;mso-wrap-distance-right:0.00pt;mso-wrap-distance-bottom:0.00pt;">
                <v:path textboxrect="0,0,0,0"/>
                <v:imagedata r:id="rId18" o:title=""/>
              </v:shape>
            </w:pict>
          </mc:Fallback>
        </mc:AlternateContent>
      </w:r>
    </w:p>
    <w:p w14:paraId="097EAA32" w14:textId="77777777" w:rsidR="005766DF" w:rsidRDefault="00576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5406A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207273342"/>
      <w:r>
        <w:rPr>
          <w:rFonts w:ascii="Times New Roman" w:eastAsia="Times New Roman" w:hAnsi="Times New Roman" w:cs="Times New Roman"/>
          <w:b/>
          <w:sz w:val="28"/>
          <w:szCs w:val="28"/>
        </w:rPr>
        <w:t>Слайд 18, 19</w:t>
      </w:r>
    </w:p>
    <w:p w14:paraId="4190CB67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Какой художественный прием лежит в основе характеристики дружеских отношений Онегина и Ленского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AD7FCDE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«Они сошлись. Вода и камень,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Стихи и проза, лёд и пламень,</w:t>
      </w:r>
    </w:p>
    <w:p w14:paraId="7B0CB14D" w14:textId="77777777" w:rsidR="005766D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столь различны меж собой»</w:t>
      </w:r>
    </w:p>
    <w:p w14:paraId="30FAE37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Антитеза — средство художественной выразительности в основе которого лежит резкое противопоставление понятий.</w:t>
      </w:r>
    </w:p>
    <w:p w14:paraId="23F515E3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556E26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20, 21</w:t>
      </w:r>
    </w:p>
    <w:p w14:paraId="446F62A0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Вспомните и назовите произведения, в которых упоминаются профессии и род деятельности людей.</w:t>
      </w:r>
    </w:p>
    <w:p w14:paraId="00275E2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Пушкин «Станционный смотритель», Н.В. Гоголь «Ревизор», В.Г. Распутин «Уроки французского» (могут быть названы и другие произведения русской литературы).</w:t>
      </w:r>
    </w:p>
    <w:p w14:paraId="0153E9B2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8F7E2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22, 23</w:t>
      </w:r>
    </w:p>
    <w:p w14:paraId="238A4D04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Кто является автором этих строк: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«Я вас любил: любовь ещё, быть может…»?</w:t>
      </w:r>
    </w:p>
    <w:p w14:paraId="0BB95C30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Это строки из стихотворения А.С. Пушкина.</w:t>
      </w:r>
    </w:p>
    <w:p w14:paraId="611246B9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00445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 24, 25</w:t>
      </w:r>
    </w:p>
    <w:p w14:paraId="6E209578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каком периоде жизни М. Горького рассказано в его автобиографической повести «Детство»?</w:t>
      </w:r>
    </w:p>
    <w:p w14:paraId="7313049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Вопрос шуточного характера, конечно! В повести М. Горький рассказывает о своем детстве.</w:t>
      </w:r>
    </w:p>
    <w:p w14:paraId="3BA4198E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52A70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26, 27 </w:t>
      </w:r>
    </w:p>
    <w:p w14:paraId="26E9D9F7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Выберите «третье лишнее»:</w:t>
      </w:r>
    </w:p>
    <w:p w14:paraId="745B92F2" w14:textId="77777777" w:rsidR="005766DF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07273533"/>
      <w:r>
        <w:rPr>
          <w:rFonts w:ascii="Times New Roman" w:eastAsia="Times New Roman" w:hAnsi="Times New Roman" w:cs="Times New Roman"/>
          <w:sz w:val="28"/>
          <w:szCs w:val="28"/>
        </w:rPr>
        <w:t>Простакова, Стародум, Хлестаков</w:t>
      </w:r>
      <w:bookmarkEnd w:id="5"/>
    </w:p>
    <w:p w14:paraId="78215349" w14:textId="77777777" w:rsidR="005766DF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Ответ: Хлестаков — герой произведения Н.В. Гоголя «Ревизор»</w:t>
      </w:r>
    </w:p>
    <w:p w14:paraId="3184FDA6" w14:textId="77777777" w:rsidR="005766DF" w:rsidRDefault="005766D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392F5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28, 29</w:t>
      </w:r>
    </w:p>
    <w:p w14:paraId="6229B00C" w14:textId="77777777" w:rsidR="005766DF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Ленский, Ларина, Печорин</w:t>
      </w:r>
    </w:p>
    <w:p w14:paraId="74539D8A" w14:textId="77777777" w:rsidR="005766DF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Печорин — персонаж произведения М.Ю. Лермонтова «Герой нашего времени»</w:t>
      </w:r>
    </w:p>
    <w:p w14:paraId="46CFA786" w14:textId="77777777" w:rsidR="005766DF" w:rsidRDefault="005766D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AAB3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30, 31 </w:t>
      </w:r>
    </w:p>
    <w:p w14:paraId="5C66B677" w14:textId="77777777" w:rsidR="005766DF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Манилов, Чацкий, Чичиков (Чацкий — герой комедии А. Грибоедова «Горе от ума»)</w:t>
      </w:r>
    </w:p>
    <w:p w14:paraId="6B72E57E" w14:textId="77777777" w:rsidR="005766DF" w:rsidRDefault="005766D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DB130D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32, 33</w:t>
      </w:r>
    </w:p>
    <w:p w14:paraId="3C76B25D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Супруга этого писателя переписывала почти все труды своего мужа, потому что у него был ужасный почерк. О каком писателе идет речь?</w:t>
      </w:r>
    </w:p>
    <w:p w14:paraId="30A56F0E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Чехов А.П.</w:t>
      </w:r>
    </w:p>
    <w:p w14:paraId="55A23AAF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Пушкин А.С.</w:t>
      </w:r>
    </w:p>
    <w:p w14:paraId="4BB23A2B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Толстой Л.Н.</w:t>
      </w:r>
    </w:p>
    <w:p w14:paraId="0F6E615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Л.Н. Толстого был неразборчивый почерк, а понять написанное могла только его супруга — Софья, поэтому переписывала почти все труды своего возлюбленного.</w:t>
      </w:r>
    </w:p>
    <w:p w14:paraId="1899C2D1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38ED6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34</w:t>
      </w:r>
    </w:p>
    <w:p w14:paraId="181B8974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Перед вами названия-перевёртыши — измененные названия книг, где все слова заменены на противоположные. Постарайтесь догадаться, о каких произведениях идет речь:</w:t>
      </w:r>
    </w:p>
    <w:p w14:paraId="7374D538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24BA61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35, 36</w:t>
      </w:r>
    </w:p>
    <w:p w14:paraId="700F10F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Громкий Енисей</w:t>
      </w:r>
    </w:p>
    <w:p w14:paraId="0D0A21D5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Тихий Дон</w:t>
      </w:r>
    </w:p>
    <w:p w14:paraId="58C09D0D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5F02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37, 38</w:t>
      </w:r>
    </w:p>
    <w:p w14:paraId="2BEB391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Сержантский сын</w:t>
      </w:r>
    </w:p>
    <w:p w14:paraId="79F96232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Капитанская дочка</w:t>
      </w:r>
    </w:p>
    <w:p w14:paraId="6F38FF43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5AB2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39, 40</w:t>
      </w:r>
    </w:p>
    <w:p w14:paraId="06A3836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вершины</w:t>
      </w:r>
    </w:p>
    <w:p w14:paraId="49F4117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На дне</w:t>
      </w:r>
    </w:p>
    <w:p w14:paraId="334E7A97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1B876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41, 42</w:t>
      </w:r>
    </w:p>
    <w:p w14:paraId="76CE7D40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Радости до глупости (Горе от ума)</w:t>
      </w:r>
    </w:p>
    <w:p w14:paraId="6AA80026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AB468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43, 44</w:t>
      </w:r>
    </w:p>
    <w:p w14:paraId="7D87C442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каком литературном персонаже идет речь: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Искусный мастер-оружейник из Тулы, который мог выполнять тонкую, ювелирную работу, на которую больше никто не был способен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5C8106F2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Речь идет о персонаже Н.С. Лескова — Левше. Он был настолько талантлив, что сумел выковать гвоздики для того, чтобы подковать блоху.</w:t>
      </w:r>
    </w:p>
    <w:p w14:paraId="5CF44C34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C3C03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45, 46</w:t>
      </w:r>
    </w:p>
    <w:p w14:paraId="0D36FFC2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Какому персонажу русской классической литературы принадлежит фраза: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Вот злонравия достойные плоды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»?</w:t>
      </w:r>
    </w:p>
    <w:p w14:paraId="11FE5F9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Фраза принадлежит персонажу Стародуму из комедии «Недоросль» Д.И. Фонвизина.</w:t>
      </w:r>
    </w:p>
    <w:p w14:paraId="66A5DA7A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BB6420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47, 48</w:t>
      </w:r>
    </w:p>
    <w:p w14:paraId="46FCBF05" w14:textId="77777777" w:rsidR="005766DF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каком из вариантов автор произведения указан неверно?</w:t>
      </w:r>
    </w:p>
    <w:p w14:paraId="693900C6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Некрасов «Васюткино озеро»</w:t>
      </w:r>
    </w:p>
    <w:p w14:paraId="4ADFA397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Пушкин «Капитанская дочка»</w:t>
      </w:r>
    </w:p>
    <w:p w14:paraId="0093B4C5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В. Лермонтов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Мцыри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D8AA609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Произведение «Васюткино озеро» принадлежит перу русского писателя В.П. Астафьева.</w:t>
      </w:r>
      <w:bookmarkEnd w:id="4"/>
    </w:p>
    <w:p w14:paraId="0B107127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D1A7DB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49. Продолжение в следующей части… </w:t>
      </w:r>
    </w:p>
    <w:p w14:paraId="5621495C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сказал великий русский писатель А.С. Пушкин: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Действие человека мгновенно и одно, действие книги – множественно и повсеместно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Эта мысль во многом отражает значимость литературы. Изучение художественных произведений дает возможность задуматься о вечных жизненных ценностях, опыте предшествующих поколений и соотнести с этим сегодняшнее время. </w:t>
      </w:r>
    </w:p>
    <w:p w14:paraId="56082F3A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 встречи на следующем занятии!</w:t>
      </w:r>
    </w:p>
    <w:p w14:paraId="1308B7FD" w14:textId="77777777" w:rsidR="005766DF" w:rsidRDefault="0057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87184F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50. Обратная связь</w:t>
      </w:r>
    </w:p>
    <w:p w14:paraId="69BC7FC4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 Пожалуйста, поделитесь впечатлениями остались о сегодняшней встрече! Отсканируйте QR-код с помощью камеры вашего мобильного телефона и расскажите о том, какие эмоции вы испытали.</w:t>
      </w:r>
    </w:p>
    <w:p w14:paraId="7F7E5FB6" w14:textId="77777777" w:rsidR="005766DF" w:rsidRDefault="005766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2ABD55" w14:textId="77777777" w:rsidR="005766D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51.</w:t>
      </w:r>
    </w:p>
    <w:p w14:paraId="38AE353B" w14:textId="77777777" w:rsidR="005766D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скорой встречи! Не забудьте прочитать предложенное произведение и настроиться на активное обсуждение! До свидания.</w:t>
      </w:r>
    </w:p>
    <w:p w14:paraId="0E3CD9A0" w14:textId="77777777" w:rsidR="005766DF" w:rsidRDefault="00000000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 для куратора: необходимо выбрать произведение для обсуждения на следующем занятии (самостоятельно или совместно с участниками). </w:t>
      </w:r>
    </w:p>
    <w:sectPr w:rsidR="005766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3" w:right="1133" w:bottom="1133" w:left="1133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E4E9" w14:textId="77777777" w:rsidR="00101409" w:rsidRDefault="00101409">
      <w:pPr>
        <w:spacing w:after="0" w:line="240" w:lineRule="auto"/>
      </w:pPr>
      <w:r>
        <w:separator/>
      </w:r>
    </w:p>
  </w:endnote>
  <w:endnote w:type="continuationSeparator" w:id="0">
    <w:p w14:paraId="6EE1584E" w14:textId="77777777" w:rsidR="00101409" w:rsidRDefault="0010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E6AD" w14:textId="77777777" w:rsidR="005766DF" w:rsidRDefault="00000000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00EA" w14:textId="77777777" w:rsidR="005766DF" w:rsidRDefault="005766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F5C5" w14:textId="77777777" w:rsidR="00101409" w:rsidRDefault="00101409">
      <w:pPr>
        <w:spacing w:after="0" w:line="240" w:lineRule="auto"/>
      </w:pPr>
      <w:r>
        <w:separator/>
      </w:r>
    </w:p>
  </w:footnote>
  <w:footnote w:type="continuationSeparator" w:id="0">
    <w:p w14:paraId="0450AD05" w14:textId="77777777" w:rsidR="00101409" w:rsidRDefault="0010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28AA" w14:textId="77777777" w:rsidR="005766DF" w:rsidRDefault="00000000">
    <w:pPr>
      <w:spacing w:after="0" w:line="276" w:lineRule="auto"/>
      <w:jc w:val="center"/>
    </w:pPr>
    <w:r>
      <w:rPr>
        <w:rFonts w:ascii="Arial" w:eastAsia="Arial" w:hAnsi="Arial" w:cs="Arial"/>
        <w:noProof/>
      </w:rPr>
      <mc:AlternateContent>
        <mc:Choice Requires="wpg">
          <w:drawing>
            <wp:inline distT="0" distB="0" distL="0" distR="0" wp14:anchorId="1D8FFFB0" wp14:editId="3850CED2">
              <wp:extent cx="1639408" cy="384962"/>
              <wp:effectExtent l="0" t="0" r="0" b="0"/>
              <wp:docPr id="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EBB6" w14:textId="77777777" w:rsidR="005766DF" w:rsidRDefault="00000000">
    <w:pPr>
      <w:spacing w:after="0" w:line="276" w:lineRule="auto"/>
      <w:jc w:val="center"/>
    </w:pPr>
    <w:r>
      <w:rPr>
        <w:rFonts w:ascii="Arial" w:eastAsia="Arial" w:hAnsi="Arial" w:cs="Arial"/>
        <w:noProof/>
      </w:rPr>
      <mc:AlternateContent>
        <mc:Choice Requires="wpg">
          <w:drawing>
            <wp:inline distT="0" distB="0" distL="0" distR="0" wp14:anchorId="0F1B3013" wp14:editId="210FFDF4">
              <wp:extent cx="1639408" cy="384962"/>
              <wp:effectExtent l="0" t="0" r="0" b="0"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B5F"/>
    <w:multiLevelType w:val="hybridMultilevel"/>
    <w:tmpl w:val="62220DD2"/>
    <w:lvl w:ilvl="0" w:tplc="B58EBEB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0D4D4B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2DE6CC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07E44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54C905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0CCA0E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870DA6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ABE907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ADA5A4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F110DD"/>
    <w:multiLevelType w:val="hybridMultilevel"/>
    <w:tmpl w:val="D18EE45E"/>
    <w:lvl w:ilvl="0" w:tplc="71BE1E2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EBEFF5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730229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08A22B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AFA9E8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47632C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2B40C5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F0E50E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95C7A4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6D571D"/>
    <w:multiLevelType w:val="hybridMultilevel"/>
    <w:tmpl w:val="95F0B4AC"/>
    <w:lvl w:ilvl="0" w:tplc="C068C86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DD0F3C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E68678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62AD7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198444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36C804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400661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D8AC54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9CC100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296299"/>
    <w:multiLevelType w:val="hybridMultilevel"/>
    <w:tmpl w:val="AFEA4DF8"/>
    <w:lvl w:ilvl="0" w:tplc="7B4A45A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792430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08C5CD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B7E1E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C2705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074D9D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D6428B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B004E8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3C8EE8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B02C00"/>
    <w:multiLevelType w:val="hybridMultilevel"/>
    <w:tmpl w:val="6E88BBD8"/>
    <w:lvl w:ilvl="0" w:tplc="BFF2503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01A585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530FDD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7BCC3E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F822AC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F6C2C7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90C792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D9427C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69E94B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DD045C"/>
    <w:multiLevelType w:val="hybridMultilevel"/>
    <w:tmpl w:val="FA60CD82"/>
    <w:lvl w:ilvl="0" w:tplc="8B78147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 w:tplc="A9D6041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48AB8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400ADA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512D9C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9941EF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6989E5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77A398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7BC26C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DB46AD"/>
    <w:multiLevelType w:val="hybridMultilevel"/>
    <w:tmpl w:val="61687152"/>
    <w:lvl w:ilvl="0" w:tplc="F6C0A6A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62A78F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2D4CA3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9EC55D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9426B4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514CC0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1F0D4C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FD6BBE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62CE13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823665">
    <w:abstractNumId w:val="5"/>
  </w:num>
  <w:num w:numId="2" w16cid:durableId="1314455861">
    <w:abstractNumId w:val="0"/>
  </w:num>
  <w:num w:numId="3" w16cid:durableId="1485973586">
    <w:abstractNumId w:val="4"/>
  </w:num>
  <w:num w:numId="4" w16cid:durableId="1327393490">
    <w:abstractNumId w:val="3"/>
  </w:num>
  <w:num w:numId="5" w16cid:durableId="1020623854">
    <w:abstractNumId w:val="6"/>
  </w:num>
  <w:num w:numId="6" w16cid:durableId="1856309756">
    <w:abstractNumId w:val="1"/>
  </w:num>
  <w:num w:numId="7" w16cid:durableId="29537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DF"/>
    <w:rsid w:val="00101409"/>
    <w:rsid w:val="005766DF"/>
    <w:rsid w:val="006C7652"/>
    <w:rsid w:val="007A5204"/>
    <w:rsid w:val="008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01BD"/>
  <w15:docId w15:val="{B289346B-B9EB-4C5D-B468-2D074524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Знак1"/>
    <w:basedOn w:val="a0"/>
    <w:link w:val="a4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10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1 Знак"/>
    <w:basedOn w:val="a0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3">
    <w:name w:val="Заголовок 2 Знак"/>
    <w:basedOn w:val="a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3">
    <w:name w:val="Заголовок 3 Знак"/>
    <w:basedOn w:val="a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3">
    <w:name w:val="Заголовок 4 Знак"/>
    <w:basedOn w:val="a0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3">
    <w:name w:val="Заголовок 5 Знак"/>
    <w:basedOn w:val="a0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2">
    <w:name w:val="Заголовок 6 Знак"/>
    <w:basedOn w:val="a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f2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Подзаголовок Знак"/>
    <w:basedOn w:val="a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paragraph" w:styleId="af4">
    <w:name w:val="List Paragraph"/>
    <w:uiPriority w:val="34"/>
    <w:qFormat/>
    <w:pPr>
      <w:ind w:left="720"/>
      <w:contextualSpacing/>
    </w:pPr>
  </w:style>
  <w:style w:type="character" w:styleId="af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9">
    <w:name w:val="footnote text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5">
    <w:name w:val="Subtitle"/>
    <w:basedOn w:val="a"/>
    <w:next w:val="a"/>
    <w:link w:val="12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4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XAbZl2bJ5iP1NMNBQnT6ENsfA==">CgMxLjAyDmguODhyeWZhaXp2NHc4Mg5oLmNxdWs0c3A3Y2pwNDIOaC5sdGQyYjBxNG9ncWgyDmgubmpibjV0d3UyazJlOAByITFTNlNIYm5veHROOTFnUUJkN1pTZGQ2SkxYd1BxVkFSeQ==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2016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9</cp:revision>
  <dcterms:created xsi:type="dcterms:W3CDTF">2025-08-01T07:28:00Z</dcterms:created>
  <dcterms:modified xsi:type="dcterms:W3CDTF">2025-09-03T15:27:00Z</dcterms:modified>
</cp:coreProperties>
</file>