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ind w:firstLine="566"/>
        <w:jc w:val="center"/>
        <w:rPr>
          <w:rFonts w:ascii="Times New Roman" w:hAnsi="Times New Roman"/>
          <w:sz w:val="28"/>
          <w:szCs w:val="28"/>
        </w:rPr>
      </w:pPr>
    </w:p>
    <w:p>
      <w:pPr>
        <w:pStyle w:val="Основной текст"/>
        <w:ind w:firstLine="566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Сценарий кинолекции</w:t>
      </w:r>
    </w:p>
    <w:p>
      <w:pPr>
        <w:pStyle w:val="Основной текст"/>
        <w:ind w:firstLine="566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«Уроки Нюрнберга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Концлагеря»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rtl w:val="0"/>
        </w:rPr>
        <w:t>, 2025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лекции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сформировать у слушателей понимание исторического значения Нюрнбергского процесса как первого международного трибунала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осудившего преступления против человечности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актуализировать его значение для современной правовой и моральной оценки войн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преступлений и идеологий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разрушающих человечество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Познакомить с историческим контекстом Нюрнбергского процесса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Показать правовые и моральные прецеденты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созданные процессом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в частности — понятия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преступление против человечности</w:t>
      </w:r>
      <w:r>
        <w:rPr>
          <w:rFonts w:ascii="Times New Roman" w:hAnsi="Times New Roman"/>
          <w:sz w:val="28"/>
          <w:szCs w:val="28"/>
          <w:rtl w:val="0"/>
        </w:rPr>
        <w:t>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агрессивная война</w:t>
      </w:r>
      <w:r>
        <w:rPr>
          <w:rFonts w:ascii="Times New Roman" w:hAnsi="Times New Roman"/>
          <w:sz w:val="28"/>
          <w:szCs w:val="28"/>
          <w:rtl w:val="0"/>
        </w:rPr>
        <w:t>", 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государственная ответственность</w:t>
      </w:r>
      <w:r>
        <w:rPr>
          <w:rFonts w:ascii="Times New Roman" w:hAnsi="Times New Roman"/>
          <w:sz w:val="28"/>
          <w:szCs w:val="28"/>
          <w:rtl w:val="0"/>
          <w:lang w:val="ru-RU"/>
        </w:rPr>
        <w:t>".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Обсудить важность международной справедливости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</w:p>
    <w:p>
      <w:pPr>
        <w:pStyle w:val="Основной текст"/>
        <w:numPr>
          <w:ilvl w:val="0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Побудить к личным выводам и оценке роли исторической памяти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сохранять уроки истории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важно противостоять попыткам пересмотра итогов Второй мировой войны и реабилитации нацизма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Формирующиеся ценности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патриотизм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служение Отечеству и ответственность за его судьбу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numPr>
          <w:ilvl w:val="0"/>
          <w:numId w:val="4"/>
        </w:numPr>
        <w:bidi w:val="0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историческая память и преемственность поколений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Продолжительность лекции</w:t>
      </w:r>
      <w:r>
        <w:rPr>
          <w:rFonts w:ascii="Times New Roman" w:hAnsi="Times New Roman"/>
          <w:sz w:val="28"/>
          <w:szCs w:val="28"/>
          <w:rtl w:val="0"/>
        </w:rPr>
        <w:t xml:space="preserve">: 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минут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Рекомендуемый возраст участников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школьники средних и старших классов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студенты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Рекомендуемая форма выступления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интерактивная лекция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дискуссия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Комплект материалов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методические рекомендации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ind w:firstLine="566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презентация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1.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Здравствуйте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друзья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Основной текст"/>
        <w:spacing w:before="240"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мы с вами поговорим о событиях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которые изменили не только ход истории </w:t>
      </w:r>
      <w:r>
        <w:rPr>
          <w:rFonts w:ascii="Times New Roman" w:hAnsi="Times New Roman"/>
          <w:sz w:val="28"/>
          <w:szCs w:val="28"/>
          <w:rtl w:val="0"/>
          <w:lang w:val="da-DK"/>
        </w:rPr>
        <w:t xml:space="preserve">XX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века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и заложили основы современного международного права и принципов справедливости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Речь пойдёт о Нюрнбергском процессе — первом в истории человечества международном суде над государственными преступниками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before="240"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посмотрели фильм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раскрывает ужасающие масштабы преступлений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совершённых в нацистских концлагерях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Документальная лента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«Концлагеря»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стала одним из доказательств на процессе — это не просто хроника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прямой взгляд на то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происходило за колючей проволокой лагерей смерти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Этот фильм был показан судьям и всему миру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никто не смог отвернуться от правды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before="240"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Нюрнбергский процесс — это не просто юридическая процедура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моральный суд над системой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которая превратила людей в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материал</w:t>
      </w:r>
      <w:r>
        <w:rPr>
          <w:rFonts w:ascii="Times New Roman" w:hAnsi="Times New Roman"/>
          <w:sz w:val="28"/>
          <w:szCs w:val="28"/>
          <w:rtl w:val="0"/>
        </w:rPr>
        <w:t xml:space="preserve">",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стерла границы человеческого и безжалостно уничтожала миллионы по признаку расы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национальности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политических взглядов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spacing w:before="240" w:after="24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Сегодня мы вместе пройдёмся по ключевым фактам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задумаемся над вопросами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до сих пор остаются актуальными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попытаемся понять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важно помнить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Почему спустя десятилетия мы вновь и вновь возвращаемся к этим событиям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2.</w:t>
      </w:r>
      <w:r>
        <w:rPr>
          <w:rFonts w:ascii="Times New Roman" w:cs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Прежде чем мы начнём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давайте пройдём регистрацию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поможет нам полноценно взаимодействовать с материалами лекции и проходить опросы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теперь давайте вспомним ключевые даты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которых всё началось — без этого невозможно понять масштаб происходившего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3.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 какие годы велась Вторая мировая война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Варианты ответов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1941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>1945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1939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>1941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1939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>1945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</w:t>
      </w:r>
      <w:r>
        <w:rPr>
          <w:rFonts w:ascii="Times New Roman" w:hAnsi="Times New Roman"/>
          <w:sz w:val="28"/>
          <w:szCs w:val="28"/>
          <w:rtl w:val="0"/>
        </w:rPr>
        <w:t xml:space="preserve">1939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 </w:t>
      </w:r>
      <w:r>
        <w:rPr>
          <w:rFonts w:ascii="Times New Roman" w:hAnsi="Times New Roman"/>
          <w:sz w:val="28"/>
          <w:szCs w:val="28"/>
          <w:rtl w:val="0"/>
        </w:rPr>
        <w:t xml:space="preserve">1945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4.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За каждой датой — миллионы судеб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Война не пощадила никого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Какой ценой досталась победа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 xml:space="preserve">? 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Сколько человек потерял Советский Союз в годы войны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Варианты ответа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</w:rPr>
        <w:t xml:space="preserve">27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</w:rPr>
        <w:t xml:space="preserve">130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более </w:t>
      </w:r>
      <w:r>
        <w:rPr>
          <w:rFonts w:ascii="Times New Roman" w:hAnsi="Times New Roman"/>
          <w:sz w:val="28"/>
          <w:szCs w:val="28"/>
          <w:rtl w:val="0"/>
        </w:rPr>
        <w:t xml:space="preserve">150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около </w:t>
      </w:r>
      <w:r>
        <w:rPr>
          <w:rFonts w:ascii="Times New Roman" w:hAnsi="Times New Roman"/>
          <w:sz w:val="28"/>
          <w:szCs w:val="28"/>
          <w:rtl w:val="0"/>
        </w:rPr>
        <w:t xml:space="preserve">27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млн человек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5.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оценить преступления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нужно их классифицировать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Именно этим занялись юристы Нюрнбергского процесса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Какие виды преступлений рассматривали на Нюрнбергском суде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На какие четыре основные категории делились преступления на Нюрнбергском процессе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Варианты ответов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Против мира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б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Против человечности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Военные преступления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Заговор с целью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войн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вышеназванные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все вышеназванные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6.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Некоторые преступления выходят за рамки даже законов войны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Они касаются самой сути человеческой природы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firstLine="708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такое «преступления против человечности»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облако слов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Ответы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массовые убийства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преследования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депортации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бесчеловечные действия против гражданского населения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7.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Спустя полгода после Победы начался суд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Но не месть была его целью — а справедливость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ind w:left="720"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Когда начался Нюрнбергский процесс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/>
          <w:sz w:val="28"/>
          <w:szCs w:val="28"/>
          <w:rtl w:val="0"/>
        </w:rPr>
        <w:t xml:space="preserve"> 20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ноября </w:t>
      </w:r>
      <w:r>
        <w:rPr>
          <w:rFonts w:ascii="Times New Roman" w:hAnsi="Times New Roman"/>
          <w:sz w:val="28"/>
          <w:szCs w:val="28"/>
          <w:rtl w:val="0"/>
        </w:rPr>
        <w:t xml:space="preserve">1945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года</w:t>
      </w: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  <w:u w:val="single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8.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После просмотра фильма мы увидели кадры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снятые в лагерях смерти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Среди них был один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имя которого стало символом Холокоста и жестокости нацистского режима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Давайте вспомним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он назывался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Как назывался самый большой концентрационный лагерь массового уничтожения людей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облако слов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Ответы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Аушвиц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Биркенау </w:t>
      </w:r>
      <w:r>
        <w:rPr>
          <w:rFonts w:ascii="Times New Roman" w:hAnsi="Times New Roman"/>
          <w:sz w:val="28"/>
          <w:szCs w:val="28"/>
          <w:rtl w:val="0"/>
        </w:rPr>
        <w:t xml:space="preserve">/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Освенцим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9.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Террор и страх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царившие в нацистской Германии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были делом рук не только армии или СС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Была особая структура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охотилась на людей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шпионила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арестовывала и пытала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такое гестапо и за что оно отвечало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облако слов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Тайная государственная полиция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Пояснение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Гестапо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сокращение от 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Geheime Staatspolizei,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переводе с немецкого означает «Тайная государственная полиция»</w:t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было одной из самых страшных и жестоких организаций нацистской Германии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Оно было создано в </w:t>
      </w:r>
      <w:r>
        <w:rPr>
          <w:rFonts w:ascii="Times New Roman" w:hAnsi="Times New Roman"/>
          <w:sz w:val="28"/>
          <w:szCs w:val="28"/>
          <w:rtl w:val="0"/>
        </w:rPr>
        <w:t xml:space="preserve">1933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в рамках усиления внутреннего контроля и борьбы с политическими противниками нацистского режима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Гестапо отвечало за подавление любых форм оппозиции Третьему рейху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включая коммунистов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социалистов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либералов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также евреев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цыган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гомосексуалов и другие группы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которые считались «нежелательными»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Гестапо занималось арестами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пытками и казнями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часто без каких</w:t>
      </w:r>
      <w:r>
        <w:rPr>
          <w:rFonts w:ascii="Times New Roman" w:hAnsi="Times New Roman"/>
          <w:sz w:val="28"/>
          <w:szCs w:val="28"/>
          <w:rtl w:val="0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либо доказательств вины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Это была организация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которая действовала в условиях абсолютной безнаказанности и нарушала базовые права и свободы человека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10.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Преступления нацизма начинались не только в лагерях — они начинались в городах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Были специальные районы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куда насильно переселяли людей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лишая их всего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Давайте вспомним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назывались эти места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Что такое гетто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 (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облако слов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)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Ответ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Это районы в городах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куда нацистская Германия и её союзники принудительно переселяли еврейское население в период Второй мировой войны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Нацисты рассматривали это как этап на пути к полному уничтожению евреев в рамках Холокоста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Гетто были местом изоляции и жестокой эксплуатации людей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Жители этих районов были лишены основных прав и свобод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страдали от голода и болезней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часто становились жертвами массовых расстрелов и депортаций в концлагеря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Одним из самых известных было Варшавское гетто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где в </w:t>
      </w:r>
      <w:r>
        <w:rPr>
          <w:rFonts w:ascii="Times New Roman" w:hAnsi="Times New Roman"/>
          <w:sz w:val="28"/>
          <w:szCs w:val="28"/>
          <w:rtl w:val="0"/>
        </w:rPr>
        <w:t xml:space="preserve">1943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году произошло восстание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одно из немногих в истории гетто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11.</w:t>
      </w:r>
    </w:p>
    <w:p>
      <w:pPr>
        <w:pStyle w:val="Основной текст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 теперь давайте подумаем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почему важно было провести Нюрнбергский процесс сразу после окончания Второй мировой войны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zh-TW" w:eastAsia="zh-TW"/>
        </w:rPr>
        <w:t>?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br w:type="textWrapping"/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Что бы мы потеряли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если бы отложили или вовсе не провели этот суд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(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Подвести слушателей к тому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 Нюрнбергский процесс был необходим для того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чтобы зафиксировать правду о совершённых преступлениях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не дать стереть память о трагедии войны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показать всему миру последствия идеологии ненависти и установить принципы международной справедливости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Благодаря этому суду преступления нацизма были не только осуждены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i w:val="1"/>
          <w:iCs w:val="1"/>
          <w:sz w:val="28"/>
          <w:szCs w:val="28"/>
          <w:rtl w:val="0"/>
          <w:lang w:val="ru-RU"/>
        </w:rPr>
        <w:t>но и задокументированы — это стало важным шагом в сохранении исторической памяти</w:t>
      </w:r>
      <w:r>
        <w:rPr>
          <w:rFonts w:ascii="Times New Roman" w:hAnsi="Times New Roman"/>
          <w:i w:val="1"/>
          <w:iCs w:val="1"/>
          <w:sz w:val="28"/>
          <w:szCs w:val="28"/>
          <w:rtl w:val="0"/>
        </w:rPr>
        <w:t>.)</w:t>
      </w: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Основной текст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Слайд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12. </w:t>
      </w:r>
    </w:p>
    <w:p>
      <w:pPr>
        <w:pStyle w:val="Основной текст"/>
        <w:jc w:val="both"/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Спасибо за участие в лекции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понять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была ли информация для вас полезна и интересна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прошу всех отсканировать </w:t>
      </w:r>
      <w:r>
        <w:rPr>
          <w:rFonts w:ascii="Times New Roman" w:hAnsi="Times New Roman"/>
          <w:sz w:val="28"/>
          <w:szCs w:val="28"/>
          <w:rtl w:val="0"/>
          <w:lang w:val="en-US"/>
        </w:rPr>
        <w:t>QR-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код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который вы видите на экране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ответить на несколько коротких вопросов о выступлении</w:t>
      </w:r>
      <w:r>
        <w:rPr>
          <w:rFonts w:ascii="Times New Roman" w:hAnsi="Times New Roman"/>
          <w:sz w:val="28"/>
          <w:szCs w:val="28"/>
          <w:rtl w:val="0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нам очень важно ваше мнение</w:t>
      </w:r>
      <w:r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Основной текст"/>
      <w:jc w:val="center"/>
    </w:pPr>
    <w:r>
      <w:drawing>
        <wp:inline distT="0" distB="0" distL="0" distR="0">
          <wp:extent cx="2204085" cy="883285"/>
          <wp:effectExtent l="0" t="0" r="0" b="0"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883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-"/>
      <w:lvlJc w:val="left"/>
      <w:pPr>
        <w:ind w:left="7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4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21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28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360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432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504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576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6480" w:hanging="1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