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ind w:firstLine="566"/>
        <w:jc w:val="center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ind w:firstLine="566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Сценарий кинолекции</w:t>
      </w:r>
    </w:p>
    <w:p>
      <w:pPr>
        <w:pStyle w:val="Основной текст"/>
        <w:ind w:firstLine="566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«Уроки Нюрнберга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Суд народов»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</w:rPr>
        <w:t>, 2025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 лекции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сформировать у слушателей понимание исторического значения Нюрнбергского процесса как первого международного трибунала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осудившего преступления против человечности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актуализировать его значение для современной правовой и моральной оценки войн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преступлений и идеологий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разрушающих человечество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Задачи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Познакомить с историческим контекстом Нюрнбергского процесса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Показать правовые и моральные прецеденты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созданные процессом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частности — понятия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преступление против человечности</w:t>
      </w:r>
      <w:r>
        <w:rPr>
          <w:rFonts w:ascii="Times New Roman" w:hAnsi="Times New Roman"/>
          <w:sz w:val="28"/>
          <w:szCs w:val="28"/>
          <w:rtl w:val="0"/>
        </w:rPr>
        <w:t>",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агрессивная война</w:t>
      </w:r>
      <w:r>
        <w:rPr>
          <w:rFonts w:ascii="Times New Roman" w:hAnsi="Times New Roman"/>
          <w:sz w:val="28"/>
          <w:szCs w:val="28"/>
          <w:rtl w:val="0"/>
        </w:rPr>
        <w:t>",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государственная ответственность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>".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Обсудить важность международной справедливости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Побудить к личным выводам и оценке роли исторической памяти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сохранять уроки истории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почему важно противостоять попыткам пересмотра итогов Второй мировой войны и реабилитации нацизма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Формирующиеся ценности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патриотизм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служение Отечеству и ответственность за его судьбу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историческая память и преемственность поколений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Продолжительность лекции</w:t>
      </w:r>
      <w:r>
        <w:rPr>
          <w:rFonts w:ascii="Times New Roman" w:hAnsi="Times New Roman"/>
          <w:sz w:val="28"/>
          <w:szCs w:val="28"/>
          <w:rtl w:val="0"/>
        </w:rPr>
        <w:t xml:space="preserve">: 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Рекомендуемый возраст участников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школьники средних и старших классов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студенты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Рекомендуемая форма выступления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интерактивная лекция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дискуссия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Комплект материалов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методические рекомендации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презентация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Здравствуйте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друзья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Сегодня мы с вами поговорим о событиях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которые изменили не только ход истории </w:t>
      </w:r>
      <w:r>
        <w:rPr>
          <w:rFonts w:ascii="Times New Roman" w:hAnsi="Times New Roman"/>
          <w:sz w:val="28"/>
          <w:szCs w:val="28"/>
          <w:rtl w:val="0"/>
          <w:lang w:val="da-DK"/>
        </w:rPr>
        <w:t xml:space="preserve">XX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заложили основы современного международного права и принципов справедливости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Речь пойдёт о Нюрнбергском процессе — первом в истории человечества международном суде над государственными преступниками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посмотрели фильм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раскрывает масштабы нацистских преступлений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Фильм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«Суд народов»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рассказывает о том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создавался трибунал и почему его проведение стало принципиально важным для всего мира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Нюрнбергский процесс — это не просто юридическая процедура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моральный суд над идеологией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пыталась поставить одну нацию выше других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стереть понятия добра и зла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превратить жестокость в норму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Сегодня мы вместе пройдёмся по ключевым фактам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задумаемся над вопросами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до сих пор остаются актуальными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попытаемся понять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почему важно помнить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Почему спустя десятилетия мы вновь и вновь возвращаемся к этим событиям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2.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Прежде чем мы начнём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давайте пройдём регистрацию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поможет нам полноценно взаимодействовать с материалами лекции и проходить опросы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теперь давайте вспомним ключевые даты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которых всё началось — без этого невозможно понять масштаб происходившего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3.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 какие годы велась Вторая мировая война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Варианты ответов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rtl w:val="0"/>
        </w:rPr>
        <w:t xml:space="preserve">1941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</w:rPr>
        <w:t>1945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rtl w:val="0"/>
        </w:rPr>
        <w:t xml:space="preserve">1939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</w:rPr>
        <w:t>1941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rtl w:val="0"/>
        </w:rPr>
        <w:t xml:space="preserve">1939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</w:rPr>
        <w:t>1945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rtl w:val="0"/>
        </w:rPr>
        <w:t xml:space="preserve">1939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</w:rPr>
        <w:t xml:space="preserve">1945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4.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каждой датой — миллионы судеб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Война не пощадила никого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Какой ценой досталась победа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Сколько человек потерял Советский Союз в годы войны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Варианты ответа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около </w:t>
      </w:r>
      <w:r>
        <w:rPr>
          <w:rFonts w:ascii="Times New Roman" w:hAnsi="Times New Roman"/>
          <w:sz w:val="28"/>
          <w:szCs w:val="28"/>
          <w:rtl w:val="0"/>
        </w:rPr>
        <w:t xml:space="preserve">27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млн человек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около </w:t>
      </w:r>
      <w:r>
        <w:rPr>
          <w:rFonts w:ascii="Times New Roman" w:hAnsi="Times New Roman"/>
          <w:sz w:val="28"/>
          <w:szCs w:val="28"/>
          <w:rtl w:val="0"/>
        </w:rPr>
        <w:t xml:space="preserve">130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млн человек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более </w:t>
      </w:r>
      <w:r>
        <w:rPr>
          <w:rFonts w:ascii="Times New Roman" w:hAnsi="Times New Roman"/>
          <w:sz w:val="28"/>
          <w:szCs w:val="28"/>
          <w:rtl w:val="0"/>
        </w:rPr>
        <w:t xml:space="preserve">150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млн человек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около </w:t>
      </w:r>
      <w:r>
        <w:rPr>
          <w:rFonts w:ascii="Times New Roman" w:hAnsi="Times New Roman"/>
          <w:sz w:val="28"/>
          <w:szCs w:val="28"/>
          <w:rtl w:val="0"/>
        </w:rPr>
        <w:t xml:space="preserve">27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млн человек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5.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оценить преступления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нужно их классифицировать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этим занялись юристы Нюрнбергского процесса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виды преступлений рассматривали на Нюрнбергском суде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 какие четыре основные категории делились преступления на Нюрнбергском процессе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Варианты ответов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Против мира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Против человечности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Военные преступления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Заговор с целью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ать войну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вышеназванные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вышеназванные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6.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Некоторые преступления выходят за рамки даже законов войны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касаются самой сути человеческой природы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такое «преступления против человечности»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облако слов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Ответы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массовые убийства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преследования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депортации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бесчеловечные действия против гражданского населения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7.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Спустя полгода после Победы начался суд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не месть была его целью — а справедливость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Когда начался Нюрнбергский процесс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ноября </w:t>
      </w:r>
      <w:r>
        <w:rPr>
          <w:rFonts w:ascii="Times New Roman" w:hAnsi="Times New Roman"/>
          <w:sz w:val="28"/>
          <w:szCs w:val="28"/>
          <w:rtl w:val="0"/>
        </w:rPr>
        <w:t xml:space="preserve">1945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8.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Вопрос «что делать с побеждёнными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 встал сразу после войны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Уничтожить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Заключить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Или… судить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numPr>
          <w:ilvl w:val="0"/>
          <w:numId w:val="6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Кто настоял на проведении Нюрнбергского процесса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Варианты ответов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Иосиф Сталин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Уинстон Черчилль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Корделл Халл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Иосиф Сталин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Пояснение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Инициатором проведения Международного военного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трибунала стал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Советский Союз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конкретно —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Иосиф Сталин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Советский Союз настоял на суде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избежать жестоких мер мести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могли бы привести к международным политическим последствиям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9.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Впервые в истории люди с оружием и властью над жизнями предстали перед законом — как обычные преступники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Какое уникальное значение имеет Нюрнбергский процесс для мировой истории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обсуждение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Первый суд над Нюрнбергский процесс стал первым судебным разбирательством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котором были привлечены к ответственности лица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совершившие преступления от имени политической или военной власти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10.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Этот процесс стал не только актом возмездия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актом памяти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том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не повторилось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Какова была цель Нюрнбергского трибунала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обсуждение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Основной целью Нюрнбергского трибунала было привлечение к ответственности главных военных преступников нацистской Германии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были обвинены в планировании и совершении военных преступлений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преступлений против человечности и геноцида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Местом проведения был выбран Нюрнберг — символически важный город для нацистской Германии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Трибунал стал основой для разработки международных норм и принципов наказания за такие преступления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его решения стали важным шагом в развитии международного права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ind w:right="60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11. </w:t>
      </w:r>
    </w:p>
    <w:p>
      <w:pPr>
        <w:pStyle w:val="Основной текст"/>
        <w:ind w:right="60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скамье — 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 вершил судьбы миллионов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 преступления невозможно было скрыть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Какие преступления обвиняемые на Нюрнбергском процессе совершили и кто был среди подсудимых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обсуждение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скамье подсудимых оказались ключевые фигуры нацистского режима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включая Германа Геринга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второго человека после Гитлера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Рудольфа Гесса и других высокопоставленных нацистских лидеров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Обвинения против них включали организацию агрессивных военных действий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уничтожение мирных жителей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угнетение и уничтожение целых народов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первую очередь еврейского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 преступления были квалифицированы как преступления против человечности и международного права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Завершение войны не означало завершения трагедии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Мир оказался перед необходимостью не только восстановиться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осмыслить случившееся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Миллионы погибших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разрушенные города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открывшиеся ужасы концлагерей — всё это требовало ответа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Именно в этот момент был начат Нюрнбергский процесс — первый в истории международный суд над военными преступниками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12.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 теперь давайте подумаем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почему важно было провести Нюрнбергский процесс именно сразу после окончания Второй мировой войны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Что бы мы потеряли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бы отложили или вовсе не провели этот суд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Подвести слушателей к тому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что Нюрнбергский процесс был необходим для того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чтобы зафиксировать правду о совершённых преступлениях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не дать стереть память о трагедии войны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показать всему миру последствия идеологии ненависти и установить принципы международной справедливости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Благодаря этому суду преступления нацизма были не только осуждены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но и задокументированы — это стало важным шагом в сохранении исторической памяти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.)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13. </w:t>
      </w:r>
    </w:p>
    <w:p>
      <w:pPr>
        <w:pStyle w:val="Основной текст"/>
        <w:jc w:val="both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Спасибо за участие в лекции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понять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была ли информация для вас полезна и интересна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прошу всех отсканировать </w:t>
      </w:r>
      <w:r>
        <w:rPr>
          <w:rFonts w:ascii="Times New Roman" w:hAnsi="Times New Roman"/>
          <w:sz w:val="28"/>
          <w:szCs w:val="28"/>
          <w:rtl w:val="0"/>
          <w:lang w:val="en-US"/>
        </w:rPr>
        <w:t>QR-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вы видите на экране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ответить на несколько коротких вопросов о выступлении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нам очень важно ваше мнение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сновной текст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сновной текст"/>
      <w:jc w:val="center"/>
    </w:pPr>
    <w:r>
      <w:drawing>
        <wp:inline distT="0" distB="0" distL="0" distR="0">
          <wp:extent cx="2204085" cy="883285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ind w:left="72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4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60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576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